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FEB" w:rsidRDefault="00101FEB" w:rsidP="00C94FBF">
      <w:pPr>
        <w:spacing w:line="276" w:lineRule="auto"/>
        <w:jc w:val="center"/>
        <w:rPr>
          <w:rFonts w:cs="Calibri"/>
          <w:b/>
          <w:bCs/>
          <w:sz w:val="32"/>
          <w:szCs w:val="32"/>
          <w:rtl/>
          <w:lang w:bidi="fa-IR"/>
        </w:rPr>
      </w:pPr>
      <w:r>
        <w:rPr>
          <w:rFonts w:cs="Calibri" w:hint="cs"/>
          <w:b/>
          <w:bCs/>
          <w:sz w:val="32"/>
          <w:szCs w:val="32"/>
          <w:rtl/>
          <w:lang w:bidi="fa-IR"/>
        </w:rPr>
        <w:t>"</w:t>
      </w:r>
      <w:r w:rsidRPr="00101FEB">
        <w:rPr>
          <w:rFonts w:cs="B Nazanin" w:hint="cs"/>
          <w:b/>
          <w:bCs/>
          <w:sz w:val="32"/>
          <w:szCs w:val="32"/>
          <w:rtl/>
          <w:lang w:bidi="fa-IR"/>
        </w:rPr>
        <w:t>دستاوردهای واحد فروش صادراتی در سال</w:t>
      </w:r>
      <w:r w:rsidR="00C94FBF">
        <w:rPr>
          <w:rFonts w:cs="B Nazanin" w:hint="cs"/>
          <w:b/>
          <w:bCs/>
          <w:sz w:val="32"/>
          <w:szCs w:val="32"/>
          <w:rtl/>
          <w:lang w:bidi="fa-IR"/>
        </w:rPr>
        <w:t xml:space="preserve"> </w:t>
      </w:r>
      <w:r w:rsidRPr="00101FEB">
        <w:rPr>
          <w:rFonts w:cs="B Nazanin" w:hint="cs"/>
          <w:b/>
          <w:bCs/>
          <w:sz w:val="32"/>
          <w:szCs w:val="32"/>
          <w:rtl/>
          <w:lang w:bidi="fa-IR"/>
        </w:rPr>
        <w:t>1398</w:t>
      </w:r>
      <w:r>
        <w:rPr>
          <w:rFonts w:cs="Calibri" w:hint="cs"/>
          <w:b/>
          <w:bCs/>
          <w:sz w:val="32"/>
          <w:szCs w:val="32"/>
          <w:rtl/>
          <w:lang w:bidi="fa-IR"/>
        </w:rPr>
        <w:t>"</w:t>
      </w:r>
    </w:p>
    <w:p w:rsidR="00FC0B80" w:rsidRDefault="00FC0B80" w:rsidP="00C94FBF">
      <w:pPr>
        <w:spacing w:line="276" w:lineRule="auto"/>
        <w:jc w:val="center"/>
        <w:rPr>
          <w:rFonts w:cs="Calibri"/>
          <w:b/>
          <w:bCs/>
          <w:sz w:val="32"/>
          <w:szCs w:val="32"/>
          <w:rtl/>
          <w:lang w:bidi="fa-IR"/>
        </w:rPr>
      </w:pPr>
      <w:bookmarkStart w:id="0" w:name="_GoBack"/>
      <w:bookmarkEnd w:id="0"/>
    </w:p>
    <w:p w:rsidR="00C07E7E" w:rsidRPr="006B1788" w:rsidRDefault="006B1788" w:rsidP="00C94FBF">
      <w:pPr>
        <w:pStyle w:val="ListParagraph"/>
        <w:numPr>
          <w:ilvl w:val="0"/>
          <w:numId w:val="2"/>
        </w:numPr>
        <w:spacing w:line="276" w:lineRule="auto"/>
        <w:jc w:val="both"/>
        <w:rPr>
          <w:rFonts w:cs="B Nazanin"/>
          <w:sz w:val="28"/>
          <w:szCs w:val="28"/>
          <w:lang w:bidi="fa-IR"/>
        </w:rPr>
      </w:pPr>
      <w:r w:rsidRPr="006B1788">
        <w:rPr>
          <w:rFonts w:cs="B Nazanin" w:hint="cs"/>
          <w:sz w:val="28"/>
          <w:szCs w:val="28"/>
          <w:rtl/>
          <w:lang w:bidi="fa-IR"/>
        </w:rPr>
        <w:t xml:space="preserve">افزایش </w:t>
      </w:r>
      <w:r w:rsidR="00C94FBF">
        <w:rPr>
          <w:rFonts w:cs="B Nazanin" w:hint="cs"/>
          <w:sz w:val="28"/>
          <w:szCs w:val="28"/>
          <w:rtl/>
          <w:lang w:bidi="fa-IR"/>
        </w:rPr>
        <w:t xml:space="preserve">2 درصدی </w:t>
      </w:r>
      <w:r w:rsidRPr="006B1788">
        <w:rPr>
          <w:rFonts w:cs="B Nazanin" w:hint="cs"/>
          <w:sz w:val="28"/>
          <w:szCs w:val="28"/>
          <w:rtl/>
          <w:lang w:bidi="fa-IR"/>
        </w:rPr>
        <w:t xml:space="preserve">سهم </w:t>
      </w:r>
      <w:r w:rsidR="00C94FBF">
        <w:rPr>
          <w:rFonts w:cs="B Nazanin" w:hint="cs"/>
          <w:sz w:val="28"/>
          <w:szCs w:val="28"/>
          <w:rtl/>
          <w:lang w:bidi="fa-IR"/>
        </w:rPr>
        <w:t xml:space="preserve">شرکت نفت جی در </w:t>
      </w:r>
      <w:r w:rsidRPr="006B1788">
        <w:rPr>
          <w:rFonts w:cs="B Nazanin" w:hint="cs"/>
          <w:sz w:val="28"/>
          <w:szCs w:val="28"/>
          <w:rtl/>
          <w:lang w:bidi="fa-IR"/>
        </w:rPr>
        <w:t>بازار و اخذ رتبه اول کشوری</w:t>
      </w:r>
    </w:p>
    <w:p w:rsidR="006B1788" w:rsidRPr="006B1788" w:rsidRDefault="006B1788" w:rsidP="00C94FBF">
      <w:pPr>
        <w:pStyle w:val="ListParagraph"/>
        <w:numPr>
          <w:ilvl w:val="0"/>
          <w:numId w:val="2"/>
        </w:numPr>
        <w:spacing w:line="276" w:lineRule="auto"/>
        <w:jc w:val="both"/>
        <w:rPr>
          <w:rFonts w:cs="B Nazanin"/>
          <w:sz w:val="28"/>
          <w:szCs w:val="28"/>
          <w:lang w:bidi="fa-IR"/>
        </w:rPr>
      </w:pPr>
      <w:r w:rsidRPr="006B1788">
        <w:rPr>
          <w:rFonts w:cs="B Nazanin" w:hint="cs"/>
          <w:sz w:val="28"/>
          <w:szCs w:val="28"/>
          <w:rtl/>
          <w:lang w:bidi="fa-IR"/>
        </w:rPr>
        <w:t xml:space="preserve">افزایش بیش از 20 درصدی میزان صادرات </w:t>
      </w:r>
      <w:r w:rsidR="00A6223A">
        <w:rPr>
          <w:rFonts w:cs="B Nazanin" w:hint="cs"/>
          <w:sz w:val="28"/>
          <w:szCs w:val="28"/>
          <w:rtl/>
          <w:lang w:bidi="fa-IR"/>
        </w:rPr>
        <w:t>نسبت به سال 1397</w:t>
      </w:r>
      <w:r w:rsidRPr="006B1788">
        <w:rPr>
          <w:rFonts w:cs="B Nazanin" w:hint="cs"/>
          <w:sz w:val="28"/>
          <w:szCs w:val="28"/>
          <w:rtl/>
          <w:lang w:bidi="fa-IR"/>
        </w:rPr>
        <w:t xml:space="preserve"> علی رغم شرایط تحریم و وضعیت بازار</w:t>
      </w:r>
    </w:p>
    <w:p w:rsidR="006B1788" w:rsidRPr="006B1788" w:rsidRDefault="006B1788" w:rsidP="00C94FBF">
      <w:pPr>
        <w:pStyle w:val="ListParagraph"/>
        <w:numPr>
          <w:ilvl w:val="0"/>
          <w:numId w:val="2"/>
        </w:numPr>
        <w:spacing w:line="276" w:lineRule="auto"/>
        <w:jc w:val="both"/>
        <w:rPr>
          <w:rFonts w:cs="B Nazanin"/>
          <w:sz w:val="28"/>
          <w:szCs w:val="28"/>
          <w:lang w:bidi="fa-IR"/>
        </w:rPr>
      </w:pPr>
      <w:r w:rsidRPr="006B1788">
        <w:rPr>
          <w:rFonts w:cs="B Nazanin" w:hint="cs"/>
          <w:sz w:val="28"/>
          <w:szCs w:val="28"/>
          <w:rtl/>
          <w:lang w:bidi="fa-IR"/>
        </w:rPr>
        <w:t>ورود به بازار چین به صورت مستقیم برای اولین بار توسط شرکتهای تابعه</w:t>
      </w:r>
    </w:p>
    <w:p w:rsidR="006B1788" w:rsidRDefault="006B1788" w:rsidP="00C94FBF">
      <w:pPr>
        <w:pStyle w:val="ListParagraph"/>
        <w:numPr>
          <w:ilvl w:val="0"/>
          <w:numId w:val="2"/>
        </w:numPr>
        <w:spacing w:after="240" w:line="276" w:lineRule="auto"/>
        <w:jc w:val="both"/>
        <w:rPr>
          <w:rFonts w:cs="B Nazanin"/>
          <w:sz w:val="28"/>
          <w:szCs w:val="28"/>
          <w:lang w:bidi="fa-IR"/>
        </w:rPr>
      </w:pPr>
      <w:r w:rsidRPr="006B1788">
        <w:rPr>
          <w:rFonts w:cs="B Nazanin" w:hint="cs"/>
          <w:sz w:val="28"/>
          <w:szCs w:val="28"/>
          <w:rtl/>
          <w:lang w:bidi="fa-IR"/>
        </w:rPr>
        <w:t>شکستن رکورد بارگیری قیر فله در بندرعباس برای اولین بار در ایران</w:t>
      </w:r>
    </w:p>
    <w:tbl>
      <w:tblPr>
        <w:tblStyle w:val="TableGrid"/>
        <w:bidiVisual/>
        <w:tblW w:w="0" w:type="auto"/>
        <w:tblInd w:w="2469" w:type="dxa"/>
        <w:tblLook w:val="04A0" w:firstRow="1" w:lastRow="0" w:firstColumn="1" w:lastColumn="0" w:noHBand="0" w:noVBand="1"/>
      </w:tblPr>
      <w:tblGrid>
        <w:gridCol w:w="1425"/>
        <w:gridCol w:w="3788"/>
      </w:tblGrid>
      <w:tr w:rsidR="00AD4A2F" w:rsidTr="00A6223A">
        <w:tc>
          <w:tcPr>
            <w:tcW w:w="1425" w:type="dxa"/>
          </w:tcPr>
          <w:p w:rsidR="00AD4A2F" w:rsidRDefault="00AD4A2F" w:rsidP="00C94FBF">
            <w:pPr>
              <w:tabs>
                <w:tab w:val="left" w:pos="900"/>
              </w:tabs>
              <w:spacing w:line="276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سال</w:t>
            </w:r>
          </w:p>
        </w:tc>
        <w:tc>
          <w:tcPr>
            <w:tcW w:w="3788" w:type="dxa"/>
          </w:tcPr>
          <w:p w:rsidR="00AD4A2F" w:rsidRDefault="00AD4A2F" w:rsidP="00C94FBF">
            <w:pPr>
              <w:tabs>
                <w:tab w:val="left" w:pos="900"/>
              </w:tabs>
              <w:spacing w:line="276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میزان صادرات قیر فله در بندرعباس (</w:t>
            </w:r>
            <w:r w:rsidR="00C94FBF">
              <w:rPr>
                <w:rFonts w:cs="B Nazanin" w:hint="cs"/>
                <w:sz w:val="28"/>
                <w:szCs w:val="28"/>
                <w:rtl/>
                <w:lang w:bidi="fa-IR"/>
              </w:rPr>
              <w:t>تن</w:t>
            </w: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)</w:t>
            </w:r>
          </w:p>
        </w:tc>
      </w:tr>
      <w:tr w:rsidR="00AD4A2F" w:rsidTr="00A6223A">
        <w:tc>
          <w:tcPr>
            <w:tcW w:w="1425" w:type="dxa"/>
          </w:tcPr>
          <w:p w:rsidR="00AD4A2F" w:rsidRDefault="00AD4A2F" w:rsidP="00C94FBF">
            <w:pPr>
              <w:tabs>
                <w:tab w:val="left" w:pos="900"/>
              </w:tabs>
              <w:spacing w:line="276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1397</w:t>
            </w:r>
          </w:p>
        </w:tc>
        <w:tc>
          <w:tcPr>
            <w:tcW w:w="3788" w:type="dxa"/>
          </w:tcPr>
          <w:p w:rsidR="00AD4A2F" w:rsidRDefault="00AD4A2F" w:rsidP="00C94FBF">
            <w:pPr>
              <w:tabs>
                <w:tab w:val="left" w:pos="900"/>
              </w:tabs>
              <w:spacing w:line="276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260.</w:t>
            </w:r>
            <w:r w:rsidR="00C94FBF">
              <w:rPr>
                <w:rFonts w:cs="B Nazanin" w:hint="cs"/>
                <w:sz w:val="28"/>
                <w:szCs w:val="28"/>
                <w:rtl/>
                <w:lang w:bidi="fa-IR"/>
              </w:rPr>
              <w:t>000</w:t>
            </w:r>
          </w:p>
        </w:tc>
      </w:tr>
      <w:tr w:rsidR="00AD4A2F" w:rsidTr="00A6223A">
        <w:tc>
          <w:tcPr>
            <w:tcW w:w="1425" w:type="dxa"/>
          </w:tcPr>
          <w:p w:rsidR="00AD4A2F" w:rsidRDefault="00AD4A2F" w:rsidP="00C94FBF">
            <w:pPr>
              <w:tabs>
                <w:tab w:val="left" w:pos="900"/>
              </w:tabs>
              <w:spacing w:line="276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1398</w:t>
            </w:r>
          </w:p>
        </w:tc>
        <w:tc>
          <w:tcPr>
            <w:tcW w:w="3788" w:type="dxa"/>
          </w:tcPr>
          <w:p w:rsidR="00AD4A2F" w:rsidRDefault="00AD4A2F" w:rsidP="00A6223A">
            <w:pPr>
              <w:tabs>
                <w:tab w:val="left" w:pos="900"/>
              </w:tabs>
              <w:spacing w:line="276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37</w:t>
            </w:r>
            <w:r w:rsidR="00A6223A">
              <w:rPr>
                <w:rFonts w:cs="B Nazanin" w:hint="cs"/>
                <w:sz w:val="28"/>
                <w:szCs w:val="28"/>
                <w:rtl/>
                <w:lang w:bidi="fa-IR"/>
              </w:rPr>
              <w:t>9</w:t>
            </w:r>
            <w:r w:rsidR="00C94FBF">
              <w:rPr>
                <w:rFonts w:cs="B Nazanin" w:hint="cs"/>
                <w:sz w:val="28"/>
                <w:szCs w:val="28"/>
                <w:rtl/>
                <w:lang w:bidi="fa-IR"/>
              </w:rPr>
              <w:t>.000</w:t>
            </w:r>
          </w:p>
        </w:tc>
      </w:tr>
    </w:tbl>
    <w:p w:rsidR="00AD4A2F" w:rsidRDefault="00AD4A2F" w:rsidP="00C94FBF">
      <w:pPr>
        <w:spacing w:line="276" w:lineRule="auto"/>
        <w:jc w:val="both"/>
        <w:rPr>
          <w:rFonts w:cs="B Nazanin"/>
          <w:sz w:val="28"/>
          <w:szCs w:val="28"/>
          <w:rtl/>
          <w:lang w:bidi="fa-IR"/>
        </w:rPr>
      </w:pPr>
    </w:p>
    <w:p w:rsidR="006B1788" w:rsidRDefault="006B1788" w:rsidP="00A6223A">
      <w:pPr>
        <w:pStyle w:val="ListParagraph"/>
        <w:numPr>
          <w:ilvl w:val="0"/>
          <w:numId w:val="2"/>
        </w:numPr>
        <w:spacing w:after="240" w:line="276" w:lineRule="auto"/>
        <w:jc w:val="both"/>
        <w:rPr>
          <w:rFonts w:cs="B Nazanin"/>
          <w:sz w:val="28"/>
          <w:szCs w:val="28"/>
          <w:lang w:bidi="fa-IR"/>
        </w:rPr>
      </w:pPr>
      <w:r w:rsidRPr="006B1788">
        <w:rPr>
          <w:rFonts w:cs="B Nazanin" w:hint="cs"/>
          <w:sz w:val="28"/>
          <w:szCs w:val="28"/>
          <w:rtl/>
          <w:lang w:bidi="fa-IR"/>
        </w:rPr>
        <w:t>عرضه پریمیوم برای اولین بار در تاریخ شرکت نفت جی</w:t>
      </w:r>
    </w:p>
    <w:tbl>
      <w:tblPr>
        <w:tblStyle w:val="TableGrid"/>
        <w:bidiVisual/>
        <w:tblW w:w="0" w:type="auto"/>
        <w:tblInd w:w="2394" w:type="dxa"/>
        <w:tblLook w:val="04A0" w:firstRow="1" w:lastRow="0" w:firstColumn="1" w:lastColumn="0" w:noHBand="0" w:noVBand="1"/>
      </w:tblPr>
      <w:tblGrid>
        <w:gridCol w:w="2685"/>
        <w:gridCol w:w="2610"/>
      </w:tblGrid>
      <w:tr w:rsidR="00BC0AFC" w:rsidTr="00A6223A">
        <w:tc>
          <w:tcPr>
            <w:tcW w:w="2685" w:type="dxa"/>
          </w:tcPr>
          <w:p w:rsidR="00BC0AFC" w:rsidRDefault="00BC0AFC" w:rsidP="009632D3">
            <w:pPr>
              <w:tabs>
                <w:tab w:val="left" w:pos="900"/>
              </w:tabs>
              <w:spacing w:line="276" w:lineRule="auto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میزان عرضه </w:t>
            </w:r>
            <w:r w:rsidR="00C94FBF">
              <w:rPr>
                <w:rFonts w:cs="B Nazanin" w:hint="cs"/>
                <w:sz w:val="28"/>
                <w:szCs w:val="28"/>
                <w:rtl/>
                <w:lang w:bidi="fa-IR"/>
              </w:rPr>
              <w:t>(تن)</w:t>
            </w:r>
          </w:p>
        </w:tc>
        <w:tc>
          <w:tcPr>
            <w:tcW w:w="2610" w:type="dxa"/>
          </w:tcPr>
          <w:p w:rsidR="00BC0AFC" w:rsidRDefault="00BC0AFC" w:rsidP="00A6223A">
            <w:pPr>
              <w:tabs>
                <w:tab w:val="left" w:pos="900"/>
              </w:tabs>
              <w:spacing w:line="276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210.000 </w:t>
            </w:r>
          </w:p>
        </w:tc>
      </w:tr>
      <w:tr w:rsidR="00BC0AFC" w:rsidTr="00A6223A">
        <w:tc>
          <w:tcPr>
            <w:tcW w:w="2685" w:type="dxa"/>
          </w:tcPr>
          <w:p w:rsidR="00BC0AFC" w:rsidRDefault="00BC0AFC" w:rsidP="00C94FBF">
            <w:pPr>
              <w:tabs>
                <w:tab w:val="left" w:pos="900"/>
              </w:tabs>
              <w:spacing w:line="276" w:lineRule="auto"/>
              <w:jc w:val="both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میزان فروش پریمیوم</w:t>
            </w:r>
            <w:r w:rsidR="00C94FBF"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 (تن)</w:t>
            </w:r>
          </w:p>
        </w:tc>
        <w:tc>
          <w:tcPr>
            <w:tcW w:w="2610" w:type="dxa"/>
          </w:tcPr>
          <w:p w:rsidR="00BC0AFC" w:rsidRDefault="00BC0AFC" w:rsidP="00A6223A">
            <w:pPr>
              <w:tabs>
                <w:tab w:val="left" w:pos="900"/>
              </w:tabs>
              <w:spacing w:line="276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155.000 </w:t>
            </w:r>
          </w:p>
        </w:tc>
      </w:tr>
    </w:tbl>
    <w:p w:rsidR="00BC0AFC" w:rsidRPr="00BC0AFC" w:rsidRDefault="00BC0AFC" w:rsidP="00C94FBF">
      <w:pPr>
        <w:spacing w:line="276" w:lineRule="auto"/>
        <w:jc w:val="both"/>
        <w:rPr>
          <w:rFonts w:cs="B Nazanin"/>
          <w:sz w:val="28"/>
          <w:szCs w:val="28"/>
          <w:lang w:bidi="fa-IR"/>
        </w:rPr>
      </w:pPr>
    </w:p>
    <w:p w:rsidR="006B1788" w:rsidRDefault="006B1788" w:rsidP="00A6223A">
      <w:pPr>
        <w:pStyle w:val="ListParagraph"/>
        <w:numPr>
          <w:ilvl w:val="0"/>
          <w:numId w:val="2"/>
        </w:numPr>
        <w:spacing w:after="240" w:line="276" w:lineRule="auto"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شکستن رکورد فروش قیر بشکه </w:t>
      </w:r>
    </w:p>
    <w:tbl>
      <w:tblPr>
        <w:tblStyle w:val="TableGrid"/>
        <w:bidiVisual/>
        <w:tblW w:w="0" w:type="auto"/>
        <w:tblInd w:w="2469" w:type="dxa"/>
        <w:tblLook w:val="04A0" w:firstRow="1" w:lastRow="0" w:firstColumn="1" w:lastColumn="0" w:noHBand="0" w:noVBand="1"/>
      </w:tblPr>
      <w:tblGrid>
        <w:gridCol w:w="1425"/>
        <w:gridCol w:w="3780"/>
      </w:tblGrid>
      <w:tr w:rsidR="006B1788" w:rsidTr="00A6223A">
        <w:tc>
          <w:tcPr>
            <w:tcW w:w="1425" w:type="dxa"/>
          </w:tcPr>
          <w:p w:rsidR="006B1788" w:rsidRDefault="006B1788" w:rsidP="00C94FBF">
            <w:pPr>
              <w:tabs>
                <w:tab w:val="left" w:pos="900"/>
              </w:tabs>
              <w:spacing w:line="276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سال</w:t>
            </w:r>
          </w:p>
        </w:tc>
        <w:tc>
          <w:tcPr>
            <w:tcW w:w="3780" w:type="dxa"/>
          </w:tcPr>
          <w:p w:rsidR="006B1788" w:rsidRDefault="006B1788" w:rsidP="00A6223A">
            <w:pPr>
              <w:tabs>
                <w:tab w:val="left" w:pos="900"/>
              </w:tabs>
              <w:spacing w:line="276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میزان </w:t>
            </w:r>
            <w:r w:rsidR="00A6223A">
              <w:rPr>
                <w:rFonts w:cs="B Nazanin" w:hint="cs"/>
                <w:sz w:val="28"/>
                <w:szCs w:val="28"/>
                <w:rtl/>
                <w:lang w:bidi="fa-IR"/>
              </w:rPr>
              <w:t>فروش</w:t>
            </w:r>
            <w:r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 قیر بشکه</w:t>
            </w:r>
            <w:r w:rsidR="00C94FBF"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 (تن</w:t>
            </w: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)</w:t>
            </w:r>
          </w:p>
        </w:tc>
      </w:tr>
      <w:tr w:rsidR="006B1788" w:rsidTr="00A6223A">
        <w:tc>
          <w:tcPr>
            <w:tcW w:w="1425" w:type="dxa"/>
          </w:tcPr>
          <w:p w:rsidR="006B1788" w:rsidRDefault="006B1788" w:rsidP="00C94FBF">
            <w:pPr>
              <w:tabs>
                <w:tab w:val="left" w:pos="900"/>
              </w:tabs>
              <w:spacing w:line="276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1397</w:t>
            </w:r>
          </w:p>
        </w:tc>
        <w:tc>
          <w:tcPr>
            <w:tcW w:w="3780" w:type="dxa"/>
          </w:tcPr>
          <w:p w:rsidR="006B1788" w:rsidRDefault="006B1788" w:rsidP="00C94FBF">
            <w:pPr>
              <w:tabs>
                <w:tab w:val="left" w:pos="900"/>
              </w:tabs>
              <w:spacing w:line="276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16</w:t>
            </w:r>
            <w:r w:rsidR="00C94FBF">
              <w:rPr>
                <w:rFonts w:cs="B Nazanin" w:hint="cs"/>
                <w:sz w:val="28"/>
                <w:szCs w:val="28"/>
                <w:rtl/>
                <w:lang w:bidi="fa-IR"/>
              </w:rPr>
              <w:t>5</w:t>
            </w: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.</w:t>
            </w:r>
            <w:r w:rsidR="00C94FBF">
              <w:rPr>
                <w:rFonts w:cs="B Nazanin" w:hint="cs"/>
                <w:sz w:val="28"/>
                <w:szCs w:val="28"/>
                <w:rtl/>
                <w:lang w:bidi="fa-IR"/>
              </w:rPr>
              <w:t>000</w:t>
            </w:r>
          </w:p>
        </w:tc>
      </w:tr>
      <w:tr w:rsidR="006B1788" w:rsidTr="00A6223A">
        <w:tc>
          <w:tcPr>
            <w:tcW w:w="1425" w:type="dxa"/>
          </w:tcPr>
          <w:p w:rsidR="006B1788" w:rsidRDefault="006B1788" w:rsidP="00C94FBF">
            <w:pPr>
              <w:tabs>
                <w:tab w:val="left" w:pos="900"/>
              </w:tabs>
              <w:spacing w:line="276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1398</w:t>
            </w:r>
          </w:p>
        </w:tc>
        <w:tc>
          <w:tcPr>
            <w:tcW w:w="3780" w:type="dxa"/>
          </w:tcPr>
          <w:p w:rsidR="006B1788" w:rsidRDefault="006B1788" w:rsidP="00C94FBF">
            <w:pPr>
              <w:tabs>
                <w:tab w:val="left" w:pos="900"/>
              </w:tabs>
              <w:spacing w:line="276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234.</w:t>
            </w:r>
            <w:r w:rsidR="00C94FBF">
              <w:rPr>
                <w:rFonts w:cs="B Nazanin" w:hint="cs"/>
                <w:sz w:val="28"/>
                <w:szCs w:val="28"/>
                <w:rtl/>
                <w:lang w:bidi="fa-IR"/>
              </w:rPr>
              <w:t>000</w:t>
            </w:r>
          </w:p>
        </w:tc>
      </w:tr>
    </w:tbl>
    <w:p w:rsidR="006B1788" w:rsidRDefault="006B1788" w:rsidP="00C94FBF">
      <w:pPr>
        <w:tabs>
          <w:tab w:val="left" w:pos="900"/>
        </w:tabs>
        <w:spacing w:line="276" w:lineRule="auto"/>
        <w:jc w:val="both"/>
        <w:rPr>
          <w:rFonts w:cs="B Nazanin"/>
          <w:sz w:val="28"/>
          <w:szCs w:val="28"/>
          <w:rtl/>
          <w:lang w:bidi="fa-IR"/>
        </w:rPr>
      </w:pPr>
    </w:p>
    <w:p w:rsidR="00AD4A2F" w:rsidRDefault="006B1788" w:rsidP="00E220DE">
      <w:pPr>
        <w:pStyle w:val="ListParagraph"/>
        <w:numPr>
          <w:ilvl w:val="0"/>
          <w:numId w:val="2"/>
        </w:numPr>
        <w:spacing w:line="276" w:lineRule="auto"/>
        <w:jc w:val="both"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فروش صادراتی قیر محلول</w:t>
      </w:r>
      <w:r w:rsidR="00E220DE">
        <w:rPr>
          <w:rFonts w:cs="B Nazanin" w:hint="cs"/>
          <w:sz w:val="28"/>
          <w:szCs w:val="28"/>
          <w:rtl/>
          <w:lang w:bidi="fa-IR"/>
        </w:rPr>
        <w:t xml:space="preserve"> با گرید </w:t>
      </w:r>
      <w:r>
        <w:rPr>
          <w:rFonts w:cs="B Nazanin"/>
          <w:sz w:val="28"/>
          <w:szCs w:val="28"/>
          <w:lang w:bidi="fa-IR"/>
        </w:rPr>
        <w:t>MC3000</w:t>
      </w:r>
      <w:r>
        <w:rPr>
          <w:rFonts w:cs="B Nazanin" w:hint="cs"/>
          <w:sz w:val="28"/>
          <w:szCs w:val="28"/>
          <w:rtl/>
          <w:lang w:bidi="fa-IR"/>
        </w:rPr>
        <w:t xml:space="preserve"> </w:t>
      </w:r>
      <w:r w:rsidR="00E220DE">
        <w:rPr>
          <w:rFonts w:cs="B Nazanin" w:hint="cs"/>
          <w:sz w:val="28"/>
          <w:szCs w:val="28"/>
          <w:rtl/>
          <w:lang w:bidi="fa-IR"/>
        </w:rPr>
        <w:t xml:space="preserve">برای اولین بار </w:t>
      </w:r>
    </w:p>
    <w:p w:rsidR="006B1788" w:rsidRDefault="00AD4A2F" w:rsidP="00A6223A">
      <w:pPr>
        <w:pStyle w:val="ListParagraph"/>
        <w:numPr>
          <w:ilvl w:val="0"/>
          <w:numId w:val="2"/>
        </w:numPr>
        <w:spacing w:line="276" w:lineRule="auto"/>
        <w:jc w:val="both"/>
        <w:rPr>
          <w:rFonts w:cs="B Nazanin"/>
          <w:sz w:val="28"/>
          <w:szCs w:val="28"/>
          <w:lang w:bidi="fa-IR"/>
        </w:rPr>
      </w:pPr>
      <w:r w:rsidRPr="00AD4A2F">
        <w:rPr>
          <w:rFonts w:cs="B Nazanin" w:hint="cs"/>
          <w:sz w:val="28"/>
          <w:szCs w:val="28"/>
          <w:rtl/>
          <w:lang w:bidi="fa-IR"/>
        </w:rPr>
        <w:t>بالاترین فروش</w:t>
      </w:r>
      <w:r w:rsidR="00A6223A">
        <w:rPr>
          <w:rFonts w:cs="B Nazanin" w:hint="cs"/>
          <w:sz w:val="28"/>
          <w:szCs w:val="28"/>
          <w:rtl/>
          <w:lang w:bidi="fa-IR"/>
        </w:rPr>
        <w:t xml:space="preserve"> ماهانه </w:t>
      </w:r>
      <w:r w:rsidRPr="00AD4A2F">
        <w:rPr>
          <w:rFonts w:cs="B Nazanin" w:hint="cs"/>
          <w:sz w:val="28"/>
          <w:szCs w:val="28"/>
          <w:rtl/>
          <w:lang w:bidi="fa-IR"/>
        </w:rPr>
        <w:t>قیر در بندرعباس به میزان 63</w:t>
      </w:r>
      <w:r w:rsidR="00C94FBF">
        <w:rPr>
          <w:rFonts w:cs="B Nazanin" w:hint="cs"/>
          <w:sz w:val="28"/>
          <w:szCs w:val="28"/>
          <w:rtl/>
          <w:lang w:bidi="fa-IR"/>
        </w:rPr>
        <w:t>.</w:t>
      </w:r>
      <w:r w:rsidRPr="00AD4A2F">
        <w:rPr>
          <w:rFonts w:cs="B Nazanin" w:hint="cs"/>
          <w:sz w:val="28"/>
          <w:szCs w:val="28"/>
          <w:rtl/>
          <w:lang w:bidi="fa-IR"/>
        </w:rPr>
        <w:t>000 تن</w:t>
      </w:r>
      <w:r w:rsidR="00A6223A">
        <w:rPr>
          <w:rFonts w:cs="B Nazanin"/>
          <w:sz w:val="28"/>
          <w:szCs w:val="28"/>
          <w:lang w:bidi="fa-IR"/>
        </w:rPr>
        <w:t xml:space="preserve"> </w:t>
      </w:r>
      <w:r w:rsidR="00A6223A" w:rsidRPr="00AD4A2F">
        <w:rPr>
          <w:rFonts w:cs="B Nazanin" w:hint="cs"/>
          <w:sz w:val="28"/>
          <w:szCs w:val="28"/>
          <w:rtl/>
          <w:lang w:bidi="fa-IR"/>
        </w:rPr>
        <w:t>در بهمن ماه</w:t>
      </w:r>
    </w:p>
    <w:p w:rsidR="00AD4A2F" w:rsidRDefault="00AD4A2F" w:rsidP="00C94FBF">
      <w:pPr>
        <w:pStyle w:val="ListParagraph"/>
        <w:numPr>
          <w:ilvl w:val="0"/>
          <w:numId w:val="2"/>
        </w:numPr>
        <w:spacing w:line="276" w:lineRule="auto"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بارگیری کشتی با ظرفیت بیش از 9</w:t>
      </w:r>
      <w:r w:rsidR="00A6223A">
        <w:rPr>
          <w:rFonts w:cs="B Nazanin" w:hint="cs"/>
          <w:sz w:val="28"/>
          <w:szCs w:val="28"/>
          <w:rtl/>
          <w:lang w:bidi="fa-IR"/>
        </w:rPr>
        <w:t>.</w:t>
      </w:r>
      <w:r>
        <w:rPr>
          <w:rFonts w:cs="B Nazanin" w:hint="cs"/>
          <w:sz w:val="28"/>
          <w:szCs w:val="28"/>
          <w:rtl/>
          <w:lang w:bidi="fa-IR"/>
        </w:rPr>
        <w:t>000 تن برای اولین بار</w:t>
      </w:r>
    </w:p>
    <w:p w:rsidR="00BC0AFC" w:rsidRDefault="00A6223A" w:rsidP="004E5456">
      <w:pPr>
        <w:pStyle w:val="ListParagraph"/>
        <w:numPr>
          <w:ilvl w:val="0"/>
          <w:numId w:val="2"/>
        </w:numPr>
        <w:spacing w:line="276" w:lineRule="auto"/>
        <w:ind w:left="540"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بالاترین </w:t>
      </w:r>
      <w:r w:rsidR="00BC0AFC">
        <w:rPr>
          <w:rFonts w:cs="B Nazanin" w:hint="cs"/>
          <w:sz w:val="28"/>
          <w:szCs w:val="28"/>
          <w:rtl/>
          <w:lang w:bidi="fa-IR"/>
        </w:rPr>
        <w:t xml:space="preserve">رکورد تعداد بارگیری </w:t>
      </w:r>
      <w:r>
        <w:rPr>
          <w:rFonts w:cs="B Nazanin" w:hint="cs"/>
          <w:sz w:val="28"/>
          <w:szCs w:val="28"/>
          <w:rtl/>
          <w:lang w:bidi="fa-IR"/>
        </w:rPr>
        <w:t xml:space="preserve">کشتی </w:t>
      </w:r>
      <w:r w:rsidR="004E5456">
        <w:rPr>
          <w:rFonts w:cs="B Nazanin" w:hint="cs"/>
          <w:sz w:val="28"/>
          <w:szCs w:val="28"/>
          <w:rtl/>
          <w:lang w:bidi="fa-IR"/>
        </w:rPr>
        <w:t>در بندرعباس :  137 بارگیری با حجم کل 379.000 تن</w:t>
      </w:r>
      <w:r w:rsidR="00BC0AFC">
        <w:rPr>
          <w:rFonts w:cs="B Nazanin" w:hint="cs"/>
          <w:sz w:val="28"/>
          <w:szCs w:val="28"/>
          <w:rtl/>
          <w:lang w:bidi="fa-IR"/>
        </w:rPr>
        <w:t xml:space="preserve"> </w:t>
      </w:r>
    </w:p>
    <w:p w:rsidR="00AD4A2F" w:rsidRPr="003D2A27" w:rsidRDefault="00BC0AFC" w:rsidP="00C94FBF">
      <w:pPr>
        <w:pStyle w:val="ListParagraph"/>
        <w:numPr>
          <w:ilvl w:val="0"/>
          <w:numId w:val="2"/>
        </w:numPr>
        <w:spacing w:line="276" w:lineRule="auto"/>
        <w:ind w:left="360" w:hanging="180"/>
        <w:jc w:val="both"/>
        <w:rPr>
          <w:rFonts w:cs="B Nazanin"/>
          <w:sz w:val="28"/>
          <w:szCs w:val="28"/>
          <w:rtl/>
          <w:lang w:bidi="fa-IR"/>
        </w:rPr>
      </w:pPr>
      <w:r w:rsidRPr="003D2A27">
        <w:rPr>
          <w:rFonts w:cs="B Nazanin" w:hint="cs"/>
          <w:sz w:val="28"/>
          <w:szCs w:val="28"/>
          <w:rtl/>
          <w:lang w:bidi="fa-IR"/>
        </w:rPr>
        <w:t xml:space="preserve">ارائه پیشنهاد افزایش دمای قیر ورودی به کشتی ها از </w:t>
      </w:r>
      <w:r w:rsidR="00C94FBF">
        <w:rPr>
          <w:rFonts w:cs="B Nazanin" w:hint="cs"/>
          <w:sz w:val="28"/>
          <w:szCs w:val="28"/>
          <w:rtl/>
          <w:lang w:bidi="fa-IR"/>
        </w:rPr>
        <w:t>سوی</w:t>
      </w:r>
      <w:r w:rsidRPr="003D2A27">
        <w:rPr>
          <w:rFonts w:cs="B Nazanin" w:hint="cs"/>
          <w:sz w:val="28"/>
          <w:szCs w:val="28"/>
          <w:rtl/>
          <w:lang w:bidi="fa-IR"/>
        </w:rPr>
        <w:t xml:space="preserve"> واحد فروش صادراتی به منظور کاهش نارضایتی مشتریان</w:t>
      </w:r>
    </w:p>
    <w:sectPr w:rsidR="00AD4A2F" w:rsidRPr="003D2A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3C33E0"/>
    <w:multiLevelType w:val="hybridMultilevel"/>
    <w:tmpl w:val="DC10D1E0"/>
    <w:lvl w:ilvl="0" w:tplc="5F4ECD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A16C91"/>
    <w:multiLevelType w:val="hybridMultilevel"/>
    <w:tmpl w:val="032047D6"/>
    <w:lvl w:ilvl="0" w:tplc="2A9898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788"/>
    <w:rsid w:val="00101FEB"/>
    <w:rsid w:val="003D2A27"/>
    <w:rsid w:val="004E5456"/>
    <w:rsid w:val="00661997"/>
    <w:rsid w:val="006B1788"/>
    <w:rsid w:val="009632D3"/>
    <w:rsid w:val="00A6223A"/>
    <w:rsid w:val="00AD4A2F"/>
    <w:rsid w:val="00BC0AFC"/>
    <w:rsid w:val="00C07E7E"/>
    <w:rsid w:val="00C94FBF"/>
    <w:rsid w:val="00CE6BEE"/>
    <w:rsid w:val="00E220DE"/>
    <w:rsid w:val="00FC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50DCA"/>
  <w15:chartTrackingRefBased/>
  <w15:docId w15:val="{CC4975A3-5F78-4123-9584-A27729BC5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1997"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1788"/>
    <w:pPr>
      <w:ind w:left="720"/>
      <w:contextualSpacing/>
    </w:pPr>
  </w:style>
  <w:style w:type="table" w:styleId="TableGrid">
    <w:name w:val="Table Grid"/>
    <w:basedOn w:val="TableNormal"/>
    <w:uiPriority w:val="39"/>
    <w:rsid w:val="006B17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94FB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F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Foroutan</dc:creator>
  <cp:keywords/>
  <dc:description/>
  <cp:lastModifiedBy>Sara Foroutan</cp:lastModifiedBy>
  <cp:revision>12</cp:revision>
  <cp:lastPrinted>2020-06-13T10:56:00Z</cp:lastPrinted>
  <dcterms:created xsi:type="dcterms:W3CDTF">2020-06-10T12:18:00Z</dcterms:created>
  <dcterms:modified xsi:type="dcterms:W3CDTF">2020-06-13T10:58:00Z</dcterms:modified>
</cp:coreProperties>
</file>