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07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77"/>
      </w:tblGrid>
      <w:tr w:rsidR="00375F0C" w:rsidRPr="00AB734C" w14:paraId="2041F5C9" w14:textId="77777777" w:rsidTr="00D02B81">
        <w:trPr>
          <w:trHeight w:hRule="exact" w:val="454"/>
        </w:trPr>
        <w:tc>
          <w:tcPr>
            <w:tcW w:w="11077" w:type="dxa"/>
            <w:shd w:val="clear" w:color="auto" w:fill="D0CECE" w:themeFill="background2" w:themeFillShade="E6"/>
          </w:tcPr>
          <w:p w14:paraId="6A60D7C1" w14:textId="60A7DA7B" w:rsidR="00375F0C" w:rsidRPr="00AB734C" w:rsidRDefault="00725F73" w:rsidP="00F417D0">
            <w:pPr>
              <w:tabs>
                <w:tab w:val="left" w:pos="8264"/>
                <w:tab w:val="right" w:pos="10928"/>
              </w:tabs>
              <w:spacing w:after="0"/>
              <w:rPr>
                <w:rFonts w:cs="B Nazanin"/>
                <w:sz w:val="24"/>
                <w:szCs w:val="24"/>
              </w:rPr>
            </w:pPr>
            <w:r w:rsidRPr="00AB734C">
              <w:rPr>
                <w:rFonts w:cs="B Nazanin"/>
                <w:sz w:val="24"/>
                <w:szCs w:val="24"/>
                <w:rtl/>
              </w:rPr>
              <w:tab/>
            </w:r>
            <w:r w:rsidRPr="00AB734C">
              <w:rPr>
                <w:rFonts w:cs="B Nazanin"/>
                <w:sz w:val="24"/>
                <w:szCs w:val="24"/>
                <w:rtl/>
              </w:rPr>
              <w:tab/>
            </w:r>
            <w:r w:rsidR="00375F0C" w:rsidRPr="00AB734C">
              <w:rPr>
                <w:rFonts w:cs="B Nazanin" w:hint="cs"/>
                <w:b/>
                <w:bCs/>
                <w:sz w:val="24"/>
                <w:szCs w:val="24"/>
                <w:rtl/>
              </w:rPr>
              <w:t>مشخصات</w:t>
            </w:r>
            <w:r w:rsidR="0021033C" w:rsidRPr="00AB734C">
              <w:rPr>
                <w:rFonts w:cs="B Nazanin" w:hint="cs"/>
                <w:b/>
                <w:bCs/>
                <w:sz w:val="24"/>
                <w:szCs w:val="24"/>
                <w:rtl/>
              </w:rPr>
              <w:t xml:space="preserve"> پروژه </w:t>
            </w:r>
            <w:r w:rsidR="00375F0C" w:rsidRPr="00AB734C">
              <w:rPr>
                <w:rFonts w:cs="B Nazanin" w:hint="cs"/>
                <w:sz w:val="24"/>
                <w:szCs w:val="24"/>
                <w:rtl/>
              </w:rPr>
              <w:t>:</w:t>
            </w:r>
          </w:p>
        </w:tc>
      </w:tr>
      <w:tr w:rsidR="00375F0C" w:rsidRPr="00AB734C" w14:paraId="22C9027C" w14:textId="77777777" w:rsidTr="00F629EA">
        <w:trPr>
          <w:trHeight w:val="1101"/>
        </w:trPr>
        <w:tc>
          <w:tcPr>
            <w:tcW w:w="11077" w:type="dxa"/>
            <w:tcBorders>
              <w:bottom w:val="single" w:sz="12" w:space="0" w:color="auto"/>
            </w:tcBorders>
          </w:tcPr>
          <w:p w14:paraId="62E98CEE" w14:textId="6E6B280D" w:rsidR="007F4499" w:rsidRPr="00AB734C" w:rsidRDefault="007F4499" w:rsidP="00F417D0">
            <w:pPr>
              <w:spacing w:after="0" w:line="240" w:lineRule="auto"/>
              <w:jc w:val="center"/>
              <w:rPr>
                <w:rFonts w:ascii="IranNastaliq" w:hAnsi="IranNastaliq" w:cs="B Nazanin"/>
                <w:sz w:val="24"/>
                <w:szCs w:val="24"/>
                <w:rtl/>
              </w:rPr>
            </w:pPr>
          </w:p>
          <w:p w14:paraId="5D3058BC" w14:textId="31127FB4" w:rsidR="00060AC8" w:rsidRPr="00AB734C" w:rsidRDefault="00DF28D5" w:rsidP="00F417D0">
            <w:pPr>
              <w:spacing w:after="0" w:line="240" w:lineRule="auto"/>
              <w:jc w:val="center"/>
              <w:rPr>
                <w:rFonts w:cs="B Nazanin"/>
                <w:sz w:val="24"/>
                <w:szCs w:val="24"/>
              </w:rPr>
            </w:pPr>
            <w:bookmarkStart w:id="0" w:name="_Hlk90977682"/>
            <w:r w:rsidRPr="00AB734C">
              <w:rPr>
                <w:rFonts w:ascii="IranNastaliq" w:hAnsi="IranNastaliq" w:cs="B Nazanin" w:hint="cs"/>
                <w:sz w:val="24"/>
                <w:szCs w:val="24"/>
                <w:rtl/>
              </w:rPr>
              <w:t xml:space="preserve">عملیات </w:t>
            </w:r>
            <w:r w:rsidR="00060AC8" w:rsidRPr="00AB734C">
              <w:rPr>
                <w:rFonts w:ascii="IranNastaliq" w:hAnsi="IranNastaliq" w:cs="B Nazanin" w:hint="cs"/>
                <w:sz w:val="24"/>
                <w:szCs w:val="24"/>
                <w:rtl/>
              </w:rPr>
              <w:t>احداث خط لوله 16 اینچ انتقال قیر</w:t>
            </w:r>
            <w:r w:rsidR="0022373F" w:rsidRPr="00AB734C">
              <w:rPr>
                <w:rFonts w:ascii="IranNastaliq" w:hAnsi="IranNastaliq" w:cs="B Nazanin" w:hint="cs"/>
                <w:sz w:val="24"/>
                <w:szCs w:val="24"/>
                <w:rtl/>
              </w:rPr>
              <w:t xml:space="preserve"> به طول 1600 متر</w:t>
            </w:r>
            <w:r w:rsidR="00060AC8" w:rsidRPr="00AB734C">
              <w:rPr>
                <w:rFonts w:ascii="IranNastaliq" w:hAnsi="IranNastaliq" w:cs="B Nazanin" w:hint="cs"/>
                <w:sz w:val="24"/>
                <w:szCs w:val="24"/>
                <w:rtl/>
              </w:rPr>
              <w:t xml:space="preserve"> از سایت شرکت پالایش نفت جی منتهی به اسکله شماره 3 بندر شهید رجایی</w:t>
            </w:r>
            <w:bookmarkEnd w:id="0"/>
          </w:p>
        </w:tc>
      </w:tr>
      <w:tr w:rsidR="001F1DB5" w:rsidRPr="00AB734C" w14:paraId="320617FB" w14:textId="77777777" w:rsidTr="001F1DB5">
        <w:trPr>
          <w:trHeight w:val="593"/>
        </w:trPr>
        <w:tc>
          <w:tcPr>
            <w:tcW w:w="11077" w:type="dxa"/>
            <w:vAlign w:val="center"/>
          </w:tcPr>
          <w:p w14:paraId="02FCA9AE" w14:textId="13DD7576" w:rsidR="001F1DB5" w:rsidRPr="001B6899" w:rsidRDefault="001F1DB5" w:rsidP="00F417D0">
            <w:pPr>
              <w:bidi/>
              <w:spacing w:after="0" w:line="240" w:lineRule="auto"/>
              <w:ind w:left="235"/>
              <w:jc w:val="center"/>
              <w:rPr>
                <w:rFonts w:asciiTheme="minorBidi" w:hAnsiTheme="minorBidi" w:cs="B Nazanin"/>
                <w:b/>
                <w:bCs/>
                <w:sz w:val="24"/>
                <w:szCs w:val="24"/>
                <w:lang w:bidi="fa-IR"/>
              </w:rPr>
            </w:pPr>
            <w:r w:rsidRPr="001B6899">
              <w:rPr>
                <w:rFonts w:cs="B Nazanin" w:hint="cs"/>
                <w:b/>
                <w:bCs/>
                <w:sz w:val="24"/>
                <w:szCs w:val="24"/>
                <w:rtl/>
              </w:rPr>
              <w:t>کد پرو</w:t>
            </w:r>
            <w:r w:rsidR="003F7D83">
              <w:rPr>
                <w:rFonts w:cs="B Nazanin" w:hint="cs"/>
                <w:b/>
                <w:bCs/>
                <w:sz w:val="24"/>
                <w:szCs w:val="24"/>
                <w:rtl/>
              </w:rPr>
              <w:t>ژ</w:t>
            </w:r>
            <w:r w:rsidRPr="001B6899">
              <w:rPr>
                <w:rFonts w:cs="B Nazanin" w:hint="cs"/>
                <w:b/>
                <w:bCs/>
                <w:sz w:val="24"/>
                <w:szCs w:val="24"/>
                <w:rtl/>
              </w:rPr>
              <w:t xml:space="preserve">ه : </w:t>
            </w:r>
            <w:r w:rsidRPr="001B6899">
              <w:rPr>
                <w:rFonts w:cs="B Nazanin"/>
                <w:b/>
                <w:bCs/>
                <w:sz w:val="24"/>
                <w:szCs w:val="24"/>
                <w:lang w:bidi="fa-IR"/>
              </w:rPr>
              <w:t>P110</w:t>
            </w:r>
          </w:p>
        </w:tc>
      </w:tr>
      <w:tr w:rsidR="001F1DB5" w:rsidRPr="00AB734C" w14:paraId="66381F4C" w14:textId="77777777" w:rsidTr="00A21CDF">
        <w:trPr>
          <w:trHeight w:val="430"/>
        </w:trPr>
        <w:tc>
          <w:tcPr>
            <w:tcW w:w="11077" w:type="dxa"/>
            <w:tcBorders>
              <w:top w:val="single" w:sz="18" w:space="0" w:color="auto"/>
            </w:tcBorders>
            <w:vAlign w:val="center"/>
          </w:tcPr>
          <w:p w14:paraId="6ECA6957" w14:textId="06243EBF" w:rsidR="001F1DB5" w:rsidRPr="00AB734C" w:rsidRDefault="001F1DB5" w:rsidP="00F417D0">
            <w:pPr>
              <w:spacing w:after="0"/>
              <w:jc w:val="center"/>
              <w:rPr>
                <w:rFonts w:cs="B Nazanin"/>
                <w:sz w:val="24"/>
                <w:szCs w:val="24"/>
                <w:rtl/>
              </w:rPr>
            </w:pPr>
            <w:r w:rsidRPr="00AB734C">
              <w:rPr>
                <w:rFonts w:cs="B Nazanin" w:hint="cs"/>
                <w:sz w:val="24"/>
                <w:szCs w:val="24"/>
                <w:rtl/>
              </w:rPr>
              <w:t>محل اجرای پروژه / اقدام</w:t>
            </w:r>
          </w:p>
        </w:tc>
      </w:tr>
      <w:tr w:rsidR="001F1DB5" w:rsidRPr="00AB734C" w14:paraId="16C13503" w14:textId="77777777" w:rsidTr="00A21CDF">
        <w:trPr>
          <w:trHeight w:val="539"/>
        </w:trPr>
        <w:tc>
          <w:tcPr>
            <w:tcW w:w="11077" w:type="dxa"/>
            <w:vAlign w:val="center"/>
          </w:tcPr>
          <w:p w14:paraId="7C59A94F" w14:textId="7CABC1C5" w:rsidR="001F1DB5" w:rsidRPr="001B6899" w:rsidRDefault="001F1DB5" w:rsidP="00F417D0">
            <w:pPr>
              <w:spacing w:after="0"/>
              <w:ind w:left="235"/>
              <w:jc w:val="center"/>
              <w:rPr>
                <w:rFonts w:cs="B Nazanin"/>
                <w:b/>
                <w:bCs/>
                <w:sz w:val="24"/>
                <w:szCs w:val="24"/>
                <w:rtl/>
                <w:lang w:bidi="fa-IR"/>
              </w:rPr>
            </w:pPr>
            <w:r w:rsidRPr="001B6899">
              <w:rPr>
                <w:rFonts w:cs="B Nazanin" w:hint="cs"/>
                <w:b/>
                <w:bCs/>
                <w:sz w:val="24"/>
                <w:szCs w:val="24"/>
                <w:rtl/>
              </w:rPr>
              <w:t>سایت بندرعباس</w:t>
            </w:r>
            <w:r w:rsidR="00F03DFB" w:rsidRPr="001B6899">
              <w:rPr>
                <w:rFonts w:cs="B Nazanin" w:hint="cs"/>
                <w:b/>
                <w:bCs/>
                <w:sz w:val="24"/>
                <w:szCs w:val="24"/>
                <w:rtl/>
                <w:lang w:bidi="fa-IR"/>
              </w:rPr>
              <w:t xml:space="preserve">- اسکله شهید رجایی </w:t>
            </w:r>
          </w:p>
        </w:tc>
      </w:tr>
    </w:tbl>
    <w:p w14:paraId="0D1B6A91" w14:textId="77777777" w:rsidR="00725F73" w:rsidRPr="00AB734C" w:rsidRDefault="00725F73" w:rsidP="00F417D0">
      <w:pPr>
        <w:spacing w:after="0"/>
        <w:rPr>
          <w:rFonts w:cs="B Nazanin"/>
          <w:sz w:val="24"/>
          <w:szCs w:val="24"/>
          <w:rtl/>
        </w:rPr>
      </w:pPr>
    </w:p>
    <w:tbl>
      <w:tblPr>
        <w:tblW w:w="11084" w:type="dxa"/>
        <w:tblInd w:w="-28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11084"/>
      </w:tblGrid>
      <w:tr w:rsidR="00860B54" w:rsidRPr="00AB734C" w14:paraId="30FE7659" w14:textId="77777777" w:rsidTr="00D56C6B">
        <w:trPr>
          <w:trHeight w:val="78"/>
        </w:trPr>
        <w:tc>
          <w:tcPr>
            <w:tcW w:w="11084" w:type="dxa"/>
            <w:shd w:val="clear" w:color="auto" w:fill="D0CECE" w:themeFill="background2" w:themeFillShade="E6"/>
          </w:tcPr>
          <w:p w14:paraId="6FD3F22C" w14:textId="78E7AE7F" w:rsidR="002124DD" w:rsidRPr="00AB734C" w:rsidRDefault="00D02B81" w:rsidP="00F417D0">
            <w:pPr>
              <w:tabs>
                <w:tab w:val="center" w:pos="5511"/>
                <w:tab w:val="right" w:pos="10803"/>
              </w:tabs>
              <w:spacing w:after="0" w:line="240" w:lineRule="auto"/>
              <w:ind w:left="219"/>
              <w:rPr>
                <w:rFonts w:cs="B Nazanin"/>
                <w:sz w:val="24"/>
                <w:szCs w:val="24"/>
              </w:rPr>
            </w:pPr>
            <w:r w:rsidRPr="00AB734C">
              <w:rPr>
                <w:rFonts w:cs="B Nazanin"/>
                <w:sz w:val="24"/>
                <w:szCs w:val="24"/>
                <w:rtl/>
              </w:rPr>
              <w:tab/>
            </w:r>
            <w:r w:rsidRPr="00AB734C">
              <w:rPr>
                <w:rFonts w:cs="B Nazanin"/>
                <w:sz w:val="24"/>
                <w:szCs w:val="24"/>
                <w:rtl/>
              </w:rPr>
              <w:tab/>
            </w:r>
            <w:r w:rsidR="00060AC8" w:rsidRPr="00AB734C">
              <w:rPr>
                <w:rFonts w:cs="B Nazanin" w:hint="cs"/>
                <w:b/>
                <w:bCs/>
                <w:sz w:val="24"/>
                <w:szCs w:val="24"/>
                <w:rtl/>
              </w:rPr>
              <w:t xml:space="preserve">مشخصات </w:t>
            </w:r>
            <w:r w:rsidR="007A57B7" w:rsidRPr="00AB734C">
              <w:rPr>
                <w:rFonts w:cs="B Nazanin" w:hint="cs"/>
                <w:b/>
                <w:bCs/>
                <w:sz w:val="24"/>
                <w:szCs w:val="24"/>
                <w:rtl/>
              </w:rPr>
              <w:t xml:space="preserve">وفعالیت های </w:t>
            </w:r>
            <w:r w:rsidR="00060AC8" w:rsidRPr="00AB734C">
              <w:rPr>
                <w:rFonts w:cs="B Nazanin" w:hint="cs"/>
                <w:b/>
                <w:bCs/>
                <w:sz w:val="24"/>
                <w:szCs w:val="24"/>
                <w:rtl/>
              </w:rPr>
              <w:t>اجرای</w:t>
            </w:r>
            <w:r w:rsidR="007A57B7" w:rsidRPr="00AB734C">
              <w:rPr>
                <w:rFonts w:cs="B Nazanin" w:hint="cs"/>
                <w:b/>
                <w:bCs/>
                <w:sz w:val="24"/>
                <w:szCs w:val="24"/>
                <w:rtl/>
              </w:rPr>
              <w:t>ی</w:t>
            </w:r>
            <w:r w:rsidR="00060AC8" w:rsidRPr="00AB734C">
              <w:rPr>
                <w:rFonts w:cs="B Nazanin" w:hint="cs"/>
                <w:b/>
                <w:bCs/>
                <w:sz w:val="24"/>
                <w:szCs w:val="24"/>
                <w:rtl/>
              </w:rPr>
              <w:t xml:space="preserve"> پروژه </w:t>
            </w:r>
            <w:r w:rsidR="00060AC8" w:rsidRPr="00AB734C">
              <w:rPr>
                <w:rFonts w:cs="B Nazanin" w:hint="cs"/>
                <w:sz w:val="24"/>
                <w:szCs w:val="24"/>
                <w:rtl/>
              </w:rPr>
              <w:t>:</w:t>
            </w:r>
          </w:p>
        </w:tc>
      </w:tr>
      <w:tr w:rsidR="00860B54" w:rsidRPr="00AB734C" w14:paraId="50854BC9" w14:textId="77777777" w:rsidTr="004869FD">
        <w:trPr>
          <w:trHeight w:val="1759"/>
        </w:trPr>
        <w:tc>
          <w:tcPr>
            <w:tcW w:w="11084" w:type="dxa"/>
          </w:tcPr>
          <w:p w14:paraId="0148A2DF" w14:textId="4347C955" w:rsidR="002314A1" w:rsidRPr="00AB734C" w:rsidRDefault="009A408A" w:rsidP="00AB734C">
            <w:pPr>
              <w:pStyle w:val="ListParagraph"/>
              <w:numPr>
                <w:ilvl w:val="0"/>
                <w:numId w:val="15"/>
              </w:numPr>
              <w:bidi/>
              <w:spacing w:after="0" w:line="240" w:lineRule="auto"/>
              <w:ind w:right="540"/>
              <w:jc w:val="both"/>
              <w:rPr>
                <w:rFonts w:cs="B Nazanin"/>
                <w:b/>
                <w:bCs/>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sz w:val="24"/>
                <w:szCs w:val="24"/>
              </w:rPr>
              <w:br w:type="page"/>
            </w:r>
            <w:bookmarkStart w:id="1" w:name="_Hlk90966052"/>
            <w:r w:rsidR="00DF28D5" w:rsidRPr="00AB734C">
              <w:rPr>
                <w:rFonts w:cs="B Nazanin" w:hint="cs"/>
                <w:b/>
                <w:b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عملیات ا</w:t>
            </w:r>
            <w:r w:rsidR="006D0D2A" w:rsidRPr="00AB734C">
              <w:rPr>
                <w:rFonts w:cs="B Nazanin" w:hint="cs"/>
                <w:b/>
                <w:b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حداث خط لوله 16 اینچ  انتقال قیر به </w:t>
            </w:r>
            <w:r w:rsidR="00060AC8" w:rsidRPr="00AB734C">
              <w:rPr>
                <w:rFonts w:cs="B Nazanin" w:hint="cs"/>
                <w:b/>
                <w:b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طول 1600 متر </w:t>
            </w:r>
            <w:r w:rsidR="006D0D2A" w:rsidRPr="00AB734C">
              <w:rPr>
                <w:rFonts w:cs="B Nazanin" w:hint="cs"/>
                <w:b/>
                <w:b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از ترمینال ذخیره سازی متعلق به کارفرما </w:t>
            </w:r>
            <w:r w:rsidR="00FD3BCB" w:rsidRPr="00AB734C">
              <w:rPr>
                <w:rFonts w:cs="B Nazanin" w:hint="cs"/>
                <w:b/>
                <w:b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شرکت پالایش نفت جی )</w:t>
            </w:r>
            <w:r w:rsidR="006D0D2A" w:rsidRPr="00AB734C">
              <w:rPr>
                <w:rFonts w:cs="B Nazanin" w:hint="cs"/>
                <w:b/>
                <w:b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در بندر شهید رجایی بندرعباس به سمت اسکله شماره 3 همان بندر</w:t>
            </w:r>
            <w:bookmarkEnd w:id="1"/>
          </w:p>
          <w:p w14:paraId="5BA9F865" w14:textId="6FDF69DD" w:rsidR="00B93216" w:rsidRPr="000B255C" w:rsidRDefault="001D2210" w:rsidP="00AB734C">
            <w:pPr>
              <w:bidi/>
              <w:spacing w:after="0" w:line="240" w:lineRule="auto"/>
              <w:ind w:right="540"/>
              <w:jc w:val="both"/>
              <w:rPr>
                <w:rFonts w:cs="B Nazanin"/>
                <w:b/>
                <w:bCs/>
                <w:color w:val="F7CAAC" w:themeColor="accent2" w:themeTint="66"/>
                <w:sz w:val="24"/>
                <w:szCs w:val="24"/>
                <w:rtl/>
                <w:lang w:bidi="fa-IR"/>
                <w14:textOutline w14:w="11112" w14:cap="flat" w14:cmpd="sng" w14:algn="ctr">
                  <w14:solidFill>
                    <w14:schemeClr w14:val="accent2"/>
                  </w14:solidFill>
                  <w14:prstDash w14:val="solid"/>
                  <w14:round/>
                </w14:textOutline>
              </w:rPr>
            </w:pPr>
            <w:r w:rsidRPr="000B255C">
              <w:rPr>
                <w:rFonts w:cs="B Nazanin" w:hint="cs"/>
                <w:b/>
                <w:bCs/>
                <w:color w:val="F7CAAC" w:themeColor="accent2" w:themeTint="66"/>
                <w:sz w:val="24"/>
                <w:szCs w:val="24"/>
                <w:rtl/>
                <w:lang w:bidi="fa-IR"/>
                <w14:textOutline w14:w="11112" w14:cap="flat" w14:cmpd="sng" w14:algn="ctr">
                  <w14:solidFill>
                    <w14:schemeClr w14:val="accent2"/>
                  </w14:solidFill>
                  <w14:prstDash w14:val="solid"/>
                  <w14:round/>
                </w14:textOutline>
              </w:rPr>
              <w:t xml:space="preserve">شرح کار و خدمات عملیات سیویل به طور کلی شامل موارد زیر ( نه محدود به آنها )  می باشد  </w:t>
            </w:r>
            <w:r w:rsidR="007A57B7" w:rsidRPr="000B255C">
              <w:rPr>
                <w:rFonts w:cs="B Nazanin" w:hint="cs"/>
                <w:b/>
                <w:bCs/>
                <w:color w:val="F7CAAC" w:themeColor="accent2" w:themeTint="66"/>
                <w:sz w:val="24"/>
                <w:szCs w:val="24"/>
                <w:rtl/>
                <w:lang w:bidi="fa-IR"/>
                <w14:textOutline w14:w="11112" w14:cap="flat" w14:cmpd="sng" w14:algn="ctr">
                  <w14:solidFill>
                    <w14:schemeClr w14:val="accent2"/>
                  </w14:solidFill>
                  <w14:prstDash w14:val="solid"/>
                  <w14:round/>
                </w14:textOutline>
              </w:rPr>
              <w:t xml:space="preserve"> </w:t>
            </w:r>
            <w:r w:rsidR="00B93216" w:rsidRPr="000B255C">
              <w:rPr>
                <w:rFonts w:cs="B Nazanin" w:hint="cs"/>
                <w:b/>
                <w:bCs/>
                <w:color w:val="F7CAAC" w:themeColor="accent2" w:themeTint="66"/>
                <w:sz w:val="24"/>
                <w:szCs w:val="24"/>
                <w:rtl/>
                <w:lang w:bidi="fa-IR"/>
                <w14:textOutline w14:w="11112" w14:cap="flat" w14:cmpd="sng" w14:algn="ctr">
                  <w14:solidFill>
                    <w14:schemeClr w14:val="accent2"/>
                  </w14:solidFill>
                  <w14:prstDash w14:val="solid"/>
                  <w14:round/>
                </w14:textOutline>
              </w:rPr>
              <w:t>:</w:t>
            </w:r>
          </w:p>
          <w:p w14:paraId="7BAE79D4" w14:textId="136D71AD" w:rsidR="00443DD5" w:rsidRPr="00AB734C" w:rsidRDefault="00443DD5"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ascii="Tahoma" w:hAnsi="Tahoma"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حفاری</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B734C">
              <w:rPr>
                <w:rFonts w:ascii="Tahoma" w:hAnsi="Tahoma"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B734C">
              <w:rPr>
                <w:rFonts w:ascii="Tahoma" w:hAnsi="Tahoma"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خاکبرداری</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B734C">
              <w:rPr>
                <w:rFonts w:ascii="Tahoma" w:hAnsi="Tahoma"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،خاکریزی</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B734C">
              <w:rPr>
                <w:rFonts w:ascii="Tahoma" w:hAnsi="Tahoma"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و</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بهسازی مسیر و کانال های آب موجود در مسیر </w:t>
            </w:r>
          </w:p>
          <w:p w14:paraId="74F5EEB9" w14:textId="369F8C8A" w:rsidR="00443DD5" w:rsidRPr="00AB734C" w:rsidRDefault="00443DD5"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حمل و نقل ارماتورها ، آهن آلات  و تجهیزات  مربوطه  و انبارداری</w:t>
            </w:r>
          </w:p>
          <w:p w14:paraId="1D047FCA" w14:textId="4977E1DD" w:rsidR="00443DD5" w:rsidRPr="00AB734C" w:rsidRDefault="00443DD5"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خمکاری و برشکاری و نصب آرماتورها و واتر استاب ( خرید واتر استاب بر عهده پیمانکار می باشد )</w:t>
            </w:r>
          </w:p>
          <w:p w14:paraId="5E528CF7" w14:textId="77777777" w:rsidR="00443DD5" w:rsidRPr="00AB734C" w:rsidRDefault="00443DD5"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حفاری ، خاکبرداری ،خاکریزی و بهسازی مسیر و کانال های آب موجود در مسیر </w:t>
            </w:r>
          </w:p>
          <w:p w14:paraId="5AA3C065" w14:textId="0B2CF9B2" w:rsidR="00443DD5" w:rsidRPr="00AB734C" w:rsidRDefault="00443DD5"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حمل آهن آلات  و ارماتور  از محل کارگاه تا طول مسیر و یا کارگاه رنگ و سند بلاست و بر عکس</w:t>
            </w:r>
          </w:p>
          <w:p w14:paraId="1054A84F" w14:textId="77777777" w:rsidR="00443DD5" w:rsidRPr="00AB734C" w:rsidRDefault="00443DD5"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حفاری ،تسطیح ،آرماتوربندی،بتن ریزی</w:t>
            </w:r>
          </w:p>
          <w:p w14:paraId="40786B59" w14:textId="15751BD4" w:rsidR="00443DD5" w:rsidRPr="00AB734C" w:rsidRDefault="00443DD5"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باز و بسته کردن داربست و عملیات تخته فرش داربستها در محلهای مورد نیاز احداث پل و همچنین لازم است داربست بندی به ترتیبی باشد که برای کلیه عوامل کارفرما ،دستگاه نظارت و بازرسان پروژه قابل استفاده باشد .</w:t>
            </w:r>
          </w:p>
          <w:p w14:paraId="68AEA4A1" w14:textId="2D9F5C37" w:rsidR="00443DD5" w:rsidRPr="00AB734C" w:rsidRDefault="00443DD5"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احداث جاده دسترسی </w:t>
            </w:r>
          </w:p>
          <w:p w14:paraId="55A17056" w14:textId="0D8DDE55" w:rsidR="00443DD5" w:rsidRPr="00AB734C" w:rsidRDefault="00443DD5"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تامین کلیه ادوات مورد نیاز برای بتن ریزی و اجرای عملیات سیویل از جمله قالب و سیم ارماتوربندی و....</w:t>
            </w:r>
          </w:p>
          <w:p w14:paraId="16970AAB" w14:textId="4C7E9025" w:rsidR="00443DD5" w:rsidRPr="00AB734C" w:rsidRDefault="004F1EDA"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تهیه کلیه ماشین آلات ، تجهیزات مورد نیاز جهت انجام شرح مناقصه به همراه مصالح مصرفی</w:t>
            </w:r>
          </w:p>
          <w:p w14:paraId="2E6CC145" w14:textId="36DDE48A" w:rsidR="004F1EDA" w:rsidRPr="00AB734C" w:rsidRDefault="004F1EDA"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پیمانکار موظف است نسبت به معرفی ازمایشگاه بتن به کارفرما اقدامات لازم را انجام دهد و پس از تائیدیه کارفرما نسبت به عقد قرار انجام دهد</w:t>
            </w:r>
          </w:p>
          <w:p w14:paraId="799548A3" w14:textId="4D67ECDA" w:rsidR="004F1EDA" w:rsidRPr="00AB734C" w:rsidRDefault="004F1EDA"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حفظ و نگهداری بتن تا پایان پروژه بر عهده پیمانکار می باشد و کارفرما در قبال هر گونه ایرادی در قبال آن هیچگومه مسئولیتی تاتحویل پروژه ندارد</w:t>
            </w:r>
          </w:p>
          <w:p w14:paraId="26F64C93" w14:textId="33479089" w:rsidR="004F1EDA" w:rsidRPr="00AB734C" w:rsidRDefault="004F1EDA"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اجرای کالورت ها و پل که در طول مسیر احداث می گردد مطابق با نقشه های پیوست می باشد و چنانچه تغیراتی در آن صورت پذیرد پیمانکار نسبت به اجرا و طراحی مجدد آن اقدام نماید و پس از تائیدیه از کار فرما نسبت به اجرا ان اقدام نماید و هیچگونه اضافه بهایی نسبت به این امر پرداخت نمی شود </w:t>
            </w:r>
          </w:p>
          <w:p w14:paraId="5B80B02F" w14:textId="01A8EBF0" w:rsidR="004F1EDA" w:rsidRPr="00AB734C" w:rsidRDefault="004F1EDA"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هزینه مربوط به خرید بتن و وسایل مصرفی و... به جز اهن آلات و میلگرد در ساخت کالورت و پل برعهده پیمانکار می باشد </w:t>
            </w:r>
          </w:p>
          <w:p w14:paraId="31F09F40" w14:textId="0FEBD193" w:rsidR="004F1EDA" w:rsidRPr="00AB734C" w:rsidRDefault="004F1EDA"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پیمانکار موظف به تمام نکات ارائه شده در مشخصات فنی پرو</w:t>
            </w:r>
            <w:r w:rsidR="00F03DFB"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ژ</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ه در احداث پل و کالورت ها می باشد و چنانچه تغییراتی حاص گردید بعد از تائیدیه کارفرما نسبت به اجرا و طراحی  آن اقدام نماید و هیچگونه اضافه بهایی پرداخت نمی گردد</w:t>
            </w:r>
          </w:p>
          <w:p w14:paraId="75CD35D8" w14:textId="77777777" w:rsidR="004F1EDA" w:rsidRPr="00AB734C" w:rsidRDefault="004F1EDA"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به طور کلی مسئولیت انبارداری کلیه اجناس پروژه که تحویل پیمانکار داده شده است به عهده و هزینه پیمانکار می باشد . </w:t>
            </w:r>
          </w:p>
          <w:p w14:paraId="65E83A6C" w14:textId="19163394" w:rsidR="0026535A" w:rsidRPr="00AB734C" w:rsidRDefault="0026535A"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رفع کلیه معارض های موجود ، کانال های بتنی و همچنین بهسازی کانال آب موجود بر عهده پیمانکار می باشد</w:t>
            </w:r>
          </w:p>
          <w:p w14:paraId="484B180A" w14:textId="28888124" w:rsidR="0026535A" w:rsidRPr="00AB734C" w:rsidRDefault="0026535A"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w:t>
            </w:r>
            <w:r w:rsidR="00F03DFB"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خ</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ذ مجوزهای لازم جهت اجرای عملیات سیویل  از اداره بنادر و دریانوردی استان هرمزگان بر عهده پیمانکار می باشد</w:t>
            </w:r>
          </w:p>
          <w:p w14:paraId="0212BCC8" w14:textId="77777777" w:rsidR="009E3115" w:rsidRPr="00AB734C" w:rsidRDefault="009E3115"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هر نوع تعمیر ، تصحیح و یا دوباره کاری به علت عدم اجرای صحیح کارها و یا به خاطر بررسی ننمودن کار به عهده پیمانکار میباشد . و از این بابت هزینه های به پیمانکار تعلق نمی گیرد</w:t>
            </w:r>
          </w:p>
          <w:p w14:paraId="36A754B0" w14:textId="05B89CBE" w:rsidR="0026535A" w:rsidRPr="00AB734C" w:rsidRDefault="0026535A"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کلیه بند های مربوط به لوله کشی که عمومی بوده در عملیات سیویل نیز اعمال می گردد </w:t>
            </w:r>
          </w:p>
          <w:p w14:paraId="1661D342" w14:textId="79E93E5E" w:rsidR="0026535A" w:rsidRPr="00AB734C" w:rsidRDefault="0026535A"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کلیه فعالیت</w:t>
            </w:r>
            <w:r w:rsidR="00F03DFB"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ه</w:t>
            </w:r>
            <w:r w:rsidR="00F03DFB"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ی رنگ و سند پلاست متریال مربوط به پل مطابق با مشخصات فنی ارائه شد</w:t>
            </w:r>
            <w:r w:rsidR="009E3115"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نه محدود به آن )</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E3115"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می باشد</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FB8E2A" w14:textId="040A8D5E" w:rsidR="009E3115" w:rsidRPr="00AB734C" w:rsidRDefault="009E3115"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کلیه نقشه ها می بایست توسط دفتر فنی پیمانکار قبل از اجرا بر</w:t>
            </w:r>
            <w:r w:rsidR="00F03DFB"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ر</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سی شده و در صورت مشاهده هر گونه اشکالی مراتب به کارفرما گزارش و بعد از دریافت نظر نسبت به انجام صحیح کار اقدام شود .</w:t>
            </w:r>
          </w:p>
          <w:p w14:paraId="0E545FBF" w14:textId="19BDE747" w:rsidR="009E3115" w:rsidRPr="00AB734C" w:rsidRDefault="009E3115"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پیمانکار اجرائی موظف به تحویل کالا ، بررسی و انجام اقدامات لازم جهت ساخت ، نصب و آزمایش کلیه سیستم های لوله بر اساس نقشه ها و مشخصات فنی پروژه می باشد . لازم به ذکر می باشد که انجام کارهائیکه بطور مستقیم ذکر نگردیده ولی در نقشه ها ، مشخصات فنی پروژه و یا استانداردها به آن اشاره شده و جهت انجام کار مورد نیاز می باشد الزامی است</w:t>
            </w:r>
          </w:p>
          <w:p w14:paraId="13BD5046" w14:textId="77777777" w:rsidR="009E3115" w:rsidRPr="00AB734C" w:rsidRDefault="009E3115"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دفتر فنی پیمانکار می بایست مطابق برنامه زمانبندی مصوب متریال در سایت را با فعالیت های اجرایی تطبیق داده و در صورت کسری متریال مورد نیاز حداقل 1 هفته زودتر از موعد فعالیت موارد را به صورت کتبی اعلام نماید . در صورت عدم اعلام پیمانکار و توقف در روند اجرا ، تاخیر پیش آماده غیر مجاز محسوب شده و بر عهده پیمانکار می باشد </w:t>
            </w:r>
          </w:p>
          <w:p w14:paraId="60BD4686" w14:textId="77777777" w:rsidR="009E3115" w:rsidRPr="00AB734C" w:rsidRDefault="009E3115"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دفتر فنی پیمانکار می بایست نقشه های فنی را بررسی نموده و پیش نیازهای فعالیت های اجرایی را مطابق برنامه زمانبندی مصوب 1 هفته زودتر به کارفرما اعلام نماید . در صورت ایجاد تاخیر و عدم اعلام پیمانکار تاخیر پیش امده غیر مجاز و بر عهده پیمانکار خواهد بود </w:t>
            </w:r>
          </w:p>
          <w:p w14:paraId="0AACEA3C" w14:textId="77777777" w:rsidR="009E3115" w:rsidRPr="00AB734C" w:rsidRDefault="009E3115"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تحویل ، بازرسی کالا و عودت اقلام مازاد بر عهده پیمانکار می باشد</w:t>
            </w:r>
          </w:p>
          <w:p w14:paraId="65090425" w14:textId="77777777" w:rsidR="009E3115" w:rsidRPr="00AB734C" w:rsidRDefault="009E3115"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تامین رنگ و اجرای رنگ امیزی و سند پلاست سازه های فلزی و ساپورت های مورد نیاز بر عهده پیمانکار می باشد </w:t>
            </w:r>
          </w:p>
          <w:p w14:paraId="25F0EF50" w14:textId="40821017" w:rsidR="009E3115" w:rsidRPr="00AB734C" w:rsidRDefault="009E3115"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تامین کلیه مصالح و انجام خاکبرداری ، تسطیح ، آرماتوربندی ، قالببندی ، بتن ریزی و خاکریزی مجدد برای ساپورت های بتنی  و سازه های فلزی در تعهد و شرح وظایف پیمانکار می باشد</w:t>
            </w:r>
          </w:p>
          <w:p w14:paraId="27198ACF" w14:textId="77777777" w:rsidR="009E3115" w:rsidRPr="00AB734C" w:rsidRDefault="009E3115"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جمع آوری و حمل خاک مازاد و نخاله های مربوطه بر اساس ضوابط اداره بنادر و دریانوردی استان هرمزگان بر عهده پیمانکار می باشد </w:t>
            </w:r>
          </w:p>
          <w:p w14:paraId="3583F72A" w14:textId="59790B3F" w:rsidR="009E3115" w:rsidRPr="00AB734C" w:rsidRDefault="009E3115"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تامین کلیه اقلام مورد نیاز جهت ساخت سازه های  فلزی و بتنی و رنگ و سند پلاست ، متعلقات مورد نیاز و اقلام مصرفی درتعهد پیمانکار اجرایی می باشد</w:t>
            </w:r>
          </w:p>
          <w:p w14:paraId="22ADC906" w14:textId="77777777" w:rsidR="009E3115" w:rsidRPr="00AB734C" w:rsidRDefault="009E3115"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جهت جلوگیری از هر گونه وقفه در امر نصب ، پیمانکار میبایست کالاهای تحویلی را با دقت با مشخصات فنی و نقشه های مربوطه بررسی نموده و در صورت مشاهده هر گونه کمبود و یا اشکال مراتب را فورا" به کارفرما گزارش نماید</w:t>
            </w:r>
          </w:p>
          <w:p w14:paraId="22AB12A9" w14:textId="77777777" w:rsidR="00B93216" w:rsidRPr="00AB734C" w:rsidRDefault="00B93216"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ساخت ، نصب و رنگ آمیزی ساپورت ها و شوو ها ی  زیر لوله</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مطابق با نقشه شماره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P070-DD-CV-LY-003</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و نقشه های استاندارد  (ضمیمیه می باشد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17F79A50" w14:textId="7BE2863E" w:rsidR="00B93216" w:rsidRPr="00AB734C" w:rsidRDefault="00B93216"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ساخت </w:t>
            </w:r>
            <w:r w:rsidR="00712511"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1D2210"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خاکبرداری و خاکریزی</w:t>
            </w:r>
            <w:r w:rsidR="00712511"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D2210"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کالورت ( تقاطع با جاده ) مطابق با نقشه شماره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P070-DD-CV-LY-002</w:t>
            </w:r>
          </w:p>
          <w:p w14:paraId="10E7BC64" w14:textId="77777777" w:rsidR="00B93216" w:rsidRPr="00AB734C" w:rsidRDefault="00B93216"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ساخت ، نصب ، رنگ آمیزی پل مطابق با نقشه شماره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P070-DD-CV-LY-001</w:t>
            </w:r>
          </w:p>
          <w:p w14:paraId="25330D30" w14:textId="77777777" w:rsidR="00B93216" w:rsidRPr="00AB734C" w:rsidRDefault="00B93216" w:rsidP="00AB734C">
            <w:pPr>
              <w:pStyle w:val="ListParagraph"/>
              <w:bidi/>
              <w:spacing w:after="0" w:line="240" w:lineRule="auto"/>
              <w:ind w:right="540"/>
              <w:jc w:val="both"/>
              <w:rPr>
                <w:rFonts w:cs="B Nazanin"/>
                <w:color w:val="5B9BD5" w:themeColor="accent1"/>
                <w:sz w:val="24"/>
                <w:szCs w:val="24"/>
                <w:rtl/>
                <w:lang w:bidi="fa-IR"/>
              </w:rPr>
            </w:pPr>
            <w:r w:rsidRPr="00AB734C">
              <w:rPr>
                <w:rFonts w:cs="B Nazanin" w:hint="cs"/>
                <w:color w:val="F7CAAC" w:themeColor="accent2" w:themeTint="66"/>
                <w:sz w:val="24"/>
                <w:szCs w:val="24"/>
                <w:rtl/>
                <w:lang w:bidi="fa-IR"/>
                <w14:textOutline w14:w="11112" w14:cap="flat" w14:cmpd="sng" w14:algn="ctr">
                  <w14:solidFill>
                    <w14:schemeClr w14:val="accent2"/>
                  </w14:solidFill>
                  <w14:prstDash w14:val="solid"/>
                  <w14:round/>
                </w14:textOutline>
              </w:rPr>
              <w:t xml:space="preserve">عملیات پایپینگ شامل : (مطابق با </w:t>
            </w:r>
            <w:r w:rsidRPr="00AB734C">
              <w:rPr>
                <w:rFonts w:cs="B Nazanin"/>
                <w:color w:val="F7CAAC" w:themeColor="accent2" w:themeTint="66"/>
                <w:sz w:val="24"/>
                <w:szCs w:val="24"/>
                <w:lang w:bidi="fa-IR"/>
                <w14:textOutline w14:w="11112" w14:cap="flat" w14:cmpd="sng" w14:algn="ctr">
                  <w14:solidFill>
                    <w14:schemeClr w14:val="accent2"/>
                  </w14:solidFill>
                  <w14:prstDash w14:val="solid"/>
                  <w14:round/>
                </w14:textOutline>
              </w:rPr>
              <w:t>spec</w:t>
            </w:r>
            <w:r w:rsidRPr="00AB734C">
              <w:rPr>
                <w:rFonts w:cs="B Nazanin" w:hint="cs"/>
                <w:color w:val="F7CAAC" w:themeColor="accent2" w:themeTint="66"/>
                <w:sz w:val="24"/>
                <w:szCs w:val="24"/>
                <w:rtl/>
                <w:lang w:bidi="fa-IR"/>
                <w14:textOutline w14:w="11112" w14:cap="flat" w14:cmpd="sng" w14:algn="ctr">
                  <w14:solidFill>
                    <w14:schemeClr w14:val="accent2"/>
                  </w14:solidFill>
                  <w14:prstDash w14:val="solid"/>
                  <w14:round/>
                </w14:textOutline>
              </w:rPr>
              <w:t xml:space="preserve"> که ضمییمه می باشد )</w:t>
            </w:r>
          </w:p>
          <w:p w14:paraId="328DC181" w14:textId="77777777" w:rsidR="00B93216" w:rsidRPr="00AB734C" w:rsidRDefault="00B93216"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اجرای عملیات ریسه </w:t>
            </w:r>
          </w:p>
          <w:p w14:paraId="03454E41" w14:textId="77777777" w:rsidR="00B93216" w:rsidRPr="00AB734C" w:rsidRDefault="00B93216"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اجرای عملیات رنگ آمیزی و سند پلاست لوله</w:t>
            </w:r>
          </w:p>
          <w:p w14:paraId="14D7C5AB" w14:textId="77777777" w:rsidR="00B93216" w:rsidRPr="00AB734C" w:rsidRDefault="00B93216"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اجرای عملیات فیتاب ، برش ، آماده سازی ، جوشکاری لوله ، اتصالات و کانکشن ها</w:t>
            </w:r>
          </w:p>
          <w:p w14:paraId="34C6F17D" w14:textId="77777777" w:rsidR="00B93216" w:rsidRPr="00AB734C" w:rsidRDefault="00B93216"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اجرای عایق لوله</w:t>
            </w:r>
          </w:p>
          <w:p w14:paraId="4F2B1403" w14:textId="77777777" w:rsidR="00B93216" w:rsidRPr="00AB734C" w:rsidRDefault="00B93216"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لوله گذاری </w:t>
            </w:r>
          </w:p>
          <w:p w14:paraId="42AB9B7E" w14:textId="77777777" w:rsidR="00B93216" w:rsidRPr="00AB734C" w:rsidRDefault="00B93216"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نصب شیر آلات ومتعلقات آن</w:t>
            </w:r>
          </w:p>
          <w:p w14:paraId="4C7919E6" w14:textId="77777777" w:rsidR="00B93216" w:rsidRPr="00AB734C" w:rsidRDefault="00B93216"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تست هیدرو استاتیک و راه اندازی</w:t>
            </w:r>
          </w:p>
          <w:p w14:paraId="5CE36053" w14:textId="77777777" w:rsidR="00B93216" w:rsidRPr="00AB734C" w:rsidRDefault="00B93216"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دوره نگهداری و برچیدن کارگاه</w:t>
            </w:r>
          </w:p>
          <w:p w14:paraId="19F32CD7" w14:textId="77777777" w:rsidR="00B93216" w:rsidRPr="00AB734C" w:rsidRDefault="00B93216" w:rsidP="00AB734C">
            <w:pPr>
              <w:pStyle w:val="ListParagraph"/>
              <w:bidi/>
              <w:spacing w:after="0" w:line="240" w:lineRule="auto"/>
              <w:ind w:right="540"/>
              <w:jc w:val="both"/>
              <w:rPr>
                <w:rFonts w:cs="B Nazanin"/>
                <w:color w:val="F7CAAC" w:themeColor="accent2" w:themeTint="66"/>
                <w:sz w:val="24"/>
                <w:szCs w:val="24"/>
                <w:rtl/>
                <w:lang w:bidi="fa-IR"/>
                <w14:textOutline w14:w="11112" w14:cap="flat" w14:cmpd="sng" w14:algn="ctr">
                  <w14:solidFill>
                    <w14:schemeClr w14:val="accent2"/>
                  </w14:solidFill>
                  <w14:prstDash w14:val="solid"/>
                  <w14:round/>
                </w14:textOutline>
              </w:rPr>
            </w:pPr>
            <w:r w:rsidRPr="00AB734C">
              <w:rPr>
                <w:rFonts w:cs="B Nazanin" w:hint="cs"/>
                <w:color w:val="F7CAAC" w:themeColor="accent2" w:themeTint="66"/>
                <w:sz w:val="24"/>
                <w:szCs w:val="24"/>
                <w:rtl/>
                <w:lang w:bidi="fa-IR"/>
                <w14:textOutline w14:w="11112" w14:cap="flat" w14:cmpd="sng" w14:algn="ctr">
                  <w14:solidFill>
                    <w14:schemeClr w14:val="accent2"/>
                  </w14:solidFill>
                  <w14:prstDash w14:val="solid"/>
                  <w14:round/>
                </w14:textOutline>
              </w:rPr>
              <w:t>کلیه فعالیتهای ذیل بر عهده پیمانکار می باشد :</w:t>
            </w:r>
          </w:p>
          <w:p w14:paraId="210C0208" w14:textId="77777777" w:rsidR="00B93216" w:rsidRPr="00AB734C" w:rsidRDefault="00B93216" w:rsidP="00AB734C">
            <w:pPr>
              <w:pStyle w:val="ListParagraph"/>
              <w:numPr>
                <w:ilvl w:val="0"/>
                <w:numId w:val="15"/>
              </w:numPr>
              <w:bidi/>
              <w:spacing w:after="0" w:line="240" w:lineRule="auto"/>
              <w:ind w:right="540"/>
              <w:jc w:val="both"/>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sz w:val="24"/>
                <w:szCs w:val="24"/>
                <w:rtl/>
                <w:lang w:bidi="fa-IR"/>
              </w:rPr>
              <w:t xml:space="preserve"> </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در عملیات سیویل کلیه وسایل از قبیل تهیه بتن ، تهیه قالب ، تهیه سیم آرماتور بندی ، نمونه گیری از بتن و آزمایشات بتن ، تست تراکم بستر و تهیه و اجرای واتر استاپ و هر انچه که مربوط به اجرای  عملیات سیویل می باشد همچنین عملیات پایپینگ  ، تجهیزات و ماشین آلات لوله گذاری و دپو ، ابزار جوشکاری ، ( برشکاری ،سوراخکاری ، جوشکاری ، بستن پیچ و مهره ، برسکاری ، سنگ زدن و کارهای مشابه ) و هر آنچه که مورد نیاز عملیات پایپینگ می باشد.</w:t>
            </w:r>
          </w:p>
          <w:p w14:paraId="64B6C326" w14:textId="77777777" w:rsidR="00B93216" w:rsidRPr="00AB734C" w:rsidRDefault="00B93216" w:rsidP="00AB734C">
            <w:pPr>
              <w:pStyle w:val="ListParagraph"/>
              <w:numPr>
                <w:ilvl w:val="0"/>
                <w:numId w:val="15"/>
              </w:numPr>
              <w:bidi/>
              <w:spacing w:after="0" w:line="240" w:lineRule="auto"/>
              <w:ind w:right="540"/>
              <w:jc w:val="both"/>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هزینه مربوط به تهیه الکترود ، پیچ و مهره ، پرچ ، سیم آرماتور بندی ، بتن و مانند آن ، در قیمتهای واحد مربوط منظور گردد و از این بابت اضافه ها یا اضافه وزن پرداخت نخواهد شد .</w:t>
            </w:r>
          </w:p>
          <w:p w14:paraId="3E224B99" w14:textId="1D9FD3C6" w:rsidR="00B93216" w:rsidRPr="00AB734C" w:rsidRDefault="003F7D83" w:rsidP="00AB734C">
            <w:pPr>
              <w:pStyle w:val="ListParagraph"/>
              <w:numPr>
                <w:ilvl w:val="0"/>
                <w:numId w:val="15"/>
              </w:numPr>
              <w:bidi/>
              <w:spacing w:after="0" w:line="240" w:lineRule="auto"/>
              <w:ind w:right="540"/>
              <w:jc w:val="both"/>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پرداخت پیش پرداخت منوط به تجهیز کارگاه و شروع بکار می باشد.</w:t>
            </w:r>
          </w:p>
          <w:p w14:paraId="58B7E958" w14:textId="5839F310" w:rsidR="00797A11" w:rsidRPr="00AB734C" w:rsidRDefault="00797A11" w:rsidP="00ED1BD5">
            <w:pPr>
              <w:pStyle w:val="ListParagraph"/>
              <w:numPr>
                <w:ilvl w:val="0"/>
                <w:numId w:val="15"/>
              </w:numPr>
              <w:bidi/>
              <w:spacing w:after="0" w:line="240" w:lineRule="auto"/>
              <w:ind w:right="540"/>
              <w:jc w:val="both"/>
              <w:rPr>
                <w:rFonts w:cs="B Nazanin"/>
                <w:color w:val="F7CAAC" w:themeColor="accent2" w:themeTint="66"/>
                <w:sz w:val="24"/>
                <w:szCs w:val="24"/>
                <w:rtl/>
                <w:lang w:bidi="fa-IR"/>
                <w14:textOutline w14:w="11112" w14:cap="flat" w14:cmpd="sng" w14:algn="ctr">
                  <w14:solidFill>
                    <w14:schemeClr w14:val="accent2"/>
                  </w14:solidFill>
                  <w14:prstDash w14:val="solid"/>
                  <w14:round/>
                </w14:textOutline>
              </w:rPr>
            </w:pPr>
            <w:r w:rsidRPr="00AB734C">
              <w:rPr>
                <w:rFonts w:cs="B Nazanin" w:hint="cs"/>
                <w:color w:val="F7CAAC" w:themeColor="accent2" w:themeTint="66"/>
                <w:sz w:val="24"/>
                <w:szCs w:val="24"/>
                <w:rtl/>
                <w:lang w:bidi="fa-IR"/>
                <w14:textOutline w14:w="11112" w14:cap="flat" w14:cmpd="sng" w14:algn="ctr">
                  <w14:solidFill>
                    <w14:schemeClr w14:val="accent2"/>
                  </w14:solidFill>
                  <w14:prstDash w14:val="solid"/>
                  <w14:round/>
                </w14:textOutline>
              </w:rPr>
              <w:t xml:space="preserve">شرح کار و خدمات عملیات لوله کشی </w:t>
            </w:r>
            <w:r w:rsidR="00F95BF7" w:rsidRPr="00AB734C">
              <w:rPr>
                <w:rFonts w:cs="B Nazanin" w:hint="cs"/>
                <w:color w:val="F7CAAC" w:themeColor="accent2" w:themeTint="66"/>
                <w:sz w:val="24"/>
                <w:szCs w:val="24"/>
                <w:rtl/>
                <w:lang w:bidi="fa-IR"/>
                <w14:textOutline w14:w="11112" w14:cap="flat" w14:cmpd="sng" w14:algn="ctr">
                  <w14:solidFill>
                    <w14:schemeClr w14:val="accent2"/>
                  </w14:solidFill>
                  <w14:prstDash w14:val="solid"/>
                  <w14:round/>
                </w14:textOutline>
              </w:rPr>
              <w:t>ب</w:t>
            </w:r>
            <w:r w:rsidRPr="00AB734C">
              <w:rPr>
                <w:rFonts w:cs="B Nazanin" w:hint="cs"/>
                <w:color w:val="F7CAAC" w:themeColor="accent2" w:themeTint="66"/>
                <w:sz w:val="24"/>
                <w:szCs w:val="24"/>
                <w:rtl/>
                <w:lang w:bidi="fa-IR"/>
                <w14:textOutline w14:w="11112" w14:cap="flat" w14:cmpd="sng" w14:algn="ctr">
                  <w14:solidFill>
                    <w14:schemeClr w14:val="accent2"/>
                  </w14:solidFill>
                  <w14:prstDash w14:val="solid"/>
                  <w14:round/>
                </w14:textOutline>
              </w:rPr>
              <w:t>طور کلی شامل موارد زیر ( نه محدود به آنها ) می باشد :</w:t>
            </w:r>
          </w:p>
          <w:p w14:paraId="6B2481E4" w14:textId="501DF916" w:rsidR="00797A11" w:rsidRPr="00AB734C" w:rsidRDefault="00797A11"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ascii="Tahoma" w:hAnsi="Tahoma"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تجهیز</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B734C">
              <w:rPr>
                <w:rFonts w:ascii="Tahoma" w:hAnsi="Tahoma"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و</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B734C">
              <w:rPr>
                <w:rFonts w:ascii="Tahoma" w:hAnsi="Tahoma"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برچیدن</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B734C">
              <w:rPr>
                <w:rFonts w:ascii="Tahoma" w:hAnsi="Tahoma"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کارگاه</w:t>
            </w:r>
          </w:p>
          <w:p w14:paraId="246D55D1" w14:textId="62F8C812" w:rsidR="00797A11" w:rsidRPr="00AB734C" w:rsidRDefault="00797A11"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حمل و نقل و انبارداری</w:t>
            </w:r>
          </w:p>
          <w:p w14:paraId="7D20369F" w14:textId="1B197B84" w:rsidR="00797A11" w:rsidRPr="00AB734C" w:rsidRDefault="00797A11"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برشکاری</w:t>
            </w:r>
          </w:p>
          <w:p w14:paraId="3BA4360B" w14:textId="11B28393" w:rsidR="00797A11" w:rsidRPr="00AB734C" w:rsidRDefault="00797A11"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Fit </w:t>
            </w:r>
            <w:proofErr w:type="gramStart"/>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up </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و</w:t>
            </w:r>
            <w:proofErr w:type="gramEnd"/>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weld</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در سایت و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shop</w:t>
            </w:r>
          </w:p>
          <w:p w14:paraId="086E5A93" w14:textId="2540C1D0" w:rsidR="00797A11" w:rsidRPr="00AB734C" w:rsidRDefault="00797A11"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ساخت و نصب ساپورتهای فلزی و بتنی و همچنین پایپ رک های فلزی</w:t>
            </w:r>
          </w:p>
          <w:p w14:paraId="40581EF5" w14:textId="107440C7" w:rsidR="00797A11" w:rsidRPr="00AB734C" w:rsidRDefault="00797A11"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حفاری ، خاکبرداری ،خاکریزی و بهسازی مسیر و کانال های آب موجود در مسیر </w:t>
            </w:r>
          </w:p>
          <w:p w14:paraId="56E5DECB" w14:textId="77F42EFE" w:rsidR="00797A11" w:rsidRPr="00AB734C" w:rsidRDefault="00797A11"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حفاری ،تسطیح ،آرماتوربندی،بتن ریزی</w:t>
            </w:r>
          </w:p>
          <w:p w14:paraId="6DBBD0BD" w14:textId="2D5F8296" w:rsidR="00797A11" w:rsidRPr="00AB734C" w:rsidRDefault="00797A11"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حمل لوله و اتصالات از محل کارگاه تا طول مسیر و بر عکس</w:t>
            </w:r>
          </w:p>
          <w:p w14:paraId="3715FEB5" w14:textId="77777777" w:rsidR="008D1FE7" w:rsidRPr="00AB734C" w:rsidRDefault="008D1FE7"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باز و بسته کردن داربست و عملیات تخته فرش داربستها در محلهای مورد نیاز لوله کشی روی زمینی همچنین لازم است داربست بندی به ترتیبی باشد که برای کلیه عوامل کارفرما ،دستگاه نظارت و بازرسان پروژه قابل استفاده باشد .</w:t>
            </w:r>
          </w:p>
          <w:p w14:paraId="6A874929" w14:textId="01B083B9" w:rsidR="008D1FE7" w:rsidRPr="00AB734C" w:rsidRDefault="00443DD5"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احداث فونداسیون زیر لانچر و رسیور  و </w:t>
            </w:r>
            <w:r w:rsidR="008D1FE7"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نصب تجهیزات از جمله پیگ لانچر ، کمپرسور ، و سایر تجهیزات قابل نصب بر روی اسکله و طول مسیر</w:t>
            </w:r>
          </w:p>
          <w:p w14:paraId="4EC135F4" w14:textId="033CE5A7" w:rsidR="008D1FE7" w:rsidRPr="00AB734C" w:rsidRDefault="008D1FE7"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تست خطوط مطابق استاندارد و فلاشینگ</w:t>
            </w:r>
          </w:p>
          <w:p w14:paraId="5242FC00" w14:textId="197E19C0" w:rsidR="008D1FE7" w:rsidRPr="00AB734C" w:rsidRDefault="008D1FE7"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تکمیل خط و رفع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punch</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Reinstatement</w:t>
            </w:r>
          </w:p>
          <w:p w14:paraId="15AEA41C" w14:textId="03680800" w:rsidR="008D1FE7" w:rsidRPr="00AB734C" w:rsidRDefault="003532B3"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نصب ولوها و تجهیزات جوشی و پیچ و مهرهای روی خط</w:t>
            </w:r>
          </w:p>
          <w:p w14:paraId="6D701600" w14:textId="45BE64DF" w:rsidR="003532B3" w:rsidRPr="00AB734C" w:rsidRDefault="003532B3"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تامین کلیه ماشین آلات عملیات جوشکاری ، حمل و لوله گذاری ( از قبیل آون مادر ، آون دستی ،الکترود ،جرثقیل ، سایدبوم (درصورت نیاز) و سایر تجهیزات مربوطه)و نصب و حمل و نقل و غیره به عهده پیمانکار است و ضروری است پیمانکار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Schedule</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زمانی ارسال حداقل ماشین آلات م</w:t>
            </w:r>
            <w:r w:rsidR="003417BC"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ور</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د نیاز خود بر مبنای برنامه زمانبندی کارفرما را تهیه و ارسال نماید .</w:t>
            </w:r>
          </w:p>
          <w:p w14:paraId="60F18C14" w14:textId="77777777" w:rsidR="003532B3" w:rsidRPr="00AB734C" w:rsidRDefault="003532B3"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تهیه کلیه ماشین آلات ، تجهیزات مورد نیاز جهت انجام شرح مناقصه به همراه مصالح مصرفی مانند الکترود ،صفحه سنگ،گاز آرگون و غیره به عهده پیمانکار می باشد .</w:t>
            </w:r>
          </w:p>
          <w:p w14:paraId="49079E9F" w14:textId="228508C5" w:rsidR="003532B3" w:rsidRPr="00AB734C" w:rsidRDefault="003532B3"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کلیه عملیات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repair </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17BC"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و رفع عیوب  و هزینه پیمانکار می باشد </w:t>
            </w:r>
          </w:p>
          <w:p w14:paraId="64AE4070" w14:textId="2EBFC4C9" w:rsidR="003417BC" w:rsidRPr="00AB734C" w:rsidRDefault="003417BC"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تامین اقلام مربوط به ساپورت های فلزی و بتنی از قبیل آرماتور به عهده کارفرما و اجرای آنها بر عهده پیمانکار می باشد </w:t>
            </w:r>
          </w:p>
          <w:p w14:paraId="54710C5F" w14:textId="0F8F50FB" w:rsidR="003417BC" w:rsidRPr="00AB734C" w:rsidRDefault="003417BC"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تخلیه و جابه جایی و انبارداری مواد بر عهده پیمانکار می باشد </w:t>
            </w:r>
          </w:p>
          <w:p w14:paraId="082274F8" w14:textId="0D7D8B84" w:rsidR="003417BC" w:rsidRPr="00AB734C" w:rsidRDefault="003417BC"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به طور کلی مسئولیت انبارداری کلیه اجناس پروژه که تحویل پیمانکار داده شده است به عهده و هزینه پیمانکار می باشد . پیمانکار موظف است اقلام تحویل بخش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piping </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را زی</w:t>
            </w:r>
            <w:r w:rsidR="00ED1BD5">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ر</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نظر </w:t>
            </w:r>
            <w:r w:rsidR="003E143E"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دستگاه نظارت تحویل گرفته و مسئولیت انبار داری اقلام فوق بعهده داشته باشد و اقلام مازاد را بعد از تهیه متریال بالانس در انتها به کارفرما تحویل و چنانچه در مسئولیت انبار داری قصور نمایند و آسیبی به اقلام تحویلی برسد خسارتهای ناشی از قصور بعهده پیمانکار می باشد </w:t>
            </w:r>
          </w:p>
          <w:p w14:paraId="312EC512" w14:textId="4600CCC0" w:rsidR="003E143E" w:rsidRPr="00AB734C" w:rsidRDefault="003E143E"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پیمانکار مسئول انبار داری و حفظ صحیح کالاهای پرو</w:t>
            </w:r>
            <w:r w:rsidR="00ED1BD5">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ژ</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ه می باشد . این موضوع هر زمان که لازم تشخیص داده شد ، مورد ممیزی کارفرما ، و یا نمایندگان آنها قرار خواهد گرفت و پیمانکار موظف است شرایط و امکانات لازم را جهت این امر فراهم نماید . پیمانکار می بایستی دستورالعمل انبارداری و حمل را تهیه و به تایید کارفرما برساند </w:t>
            </w:r>
          </w:p>
          <w:p w14:paraId="10ED8F3B" w14:textId="00AD9816" w:rsidR="003E143E" w:rsidRPr="00AB734C" w:rsidRDefault="003E143E"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پیمانکار موظف به تهیه و ارائه متریال بالانس اجناس خود در انتهای کار می باشد </w:t>
            </w:r>
          </w:p>
          <w:p w14:paraId="1EB0233D" w14:textId="27D6C0E1" w:rsidR="003E143E" w:rsidRPr="00AB734C" w:rsidRDefault="003E143E"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مسئولیت حفظ  شماره </w:t>
            </w:r>
            <w:r w:rsidR="00843A3B"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و نام روی قطعات به عهده پیمانکار می باشد </w:t>
            </w:r>
          </w:p>
          <w:p w14:paraId="2E1A097A" w14:textId="38A3D78E" w:rsidR="00843A3B" w:rsidRPr="00AB734C" w:rsidRDefault="00843A3B"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مسئولیت تحویل کلیه خطوط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piping </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به عهده پیمانکار می باشد و میبایست کلیه</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list </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punch</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ها که از طرف </w:t>
            </w:r>
            <w:r w:rsidR="0026535A"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کارفرما و نماینده کارفرما </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از پیمانکار خواسته می شود تکمیل و ارائه نماید </w:t>
            </w:r>
          </w:p>
          <w:p w14:paraId="0749B58D" w14:textId="5495E2B0" w:rsidR="0052518D" w:rsidRPr="00AB734C" w:rsidRDefault="0052518D"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پیمانکار موظف است جوشکار ان درجه یک خود را در ابتدای شروع کار توسط بازرسان شرکت نفت جی آزمایش نماید در صورت عدم موفقیت آنان در آزمایش جوشکاری پیمانکار موظف است بلافاصله از جوشکاران درجه یک دیگر به این منظور استفاده نماید . کلیه هزینه های مربوط بهده پیمانکار میباشد</w:t>
            </w:r>
          </w:p>
          <w:p w14:paraId="6A665E58" w14:textId="27BBC748" w:rsidR="00CD3ABB" w:rsidRPr="00AB734C" w:rsidRDefault="00843A3B"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پیمانکار موظف است روش جوشکاری قسمتهای مختلف پروزه را تهیه و به کارفرما  یا نماینده آن تسلیم نموده تا پس از تا</w:t>
            </w:r>
            <w:r w:rsidR="00CD3ABB"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ئید به مورد اجرا ء گذارده شود </w:t>
            </w:r>
          </w:p>
          <w:p w14:paraId="593F126E" w14:textId="77777777" w:rsidR="00CD3ABB" w:rsidRPr="00AB734C" w:rsidRDefault="00CD3ABB"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پیمانکار در ابتدای شروع کار موظف است طریقه جوشکاری و برند الکترود مصرفی پروژه را به تائید کارفرما و یا نماینده آن رسانده و هر گونه تغییری در اینزمینه پس از تائید کارفرما قابل اجرا خواهد بود </w:t>
            </w:r>
          </w:p>
          <w:p w14:paraId="74B23EC4" w14:textId="70F3A282" w:rsidR="00843A3B" w:rsidRPr="00AB734C" w:rsidRDefault="0052518D"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در صورت وجود هرگونه اشکال در نحوه جوشکاری ، نقاط مورد اشکال میبایست با هزینه پیمانکار بریده و پس از آماده سازی لبه های آن مجددا" جوشکاری شود و سپس برای اطمینان جوشکاری ، این نقاط مجددا رادیوگرافی خواهد شد . کلیه هزینه های اضافه کاری و رادیو گرافی مجدد بر عهده پیمانکار می باشد </w:t>
            </w:r>
          </w:p>
          <w:p w14:paraId="4DAE3C54" w14:textId="5E926DB5" w:rsidR="0052518D" w:rsidRPr="00AB734C" w:rsidRDefault="0052518D"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تهیه آزمایش هیدرو استاتیکی و کلیه وسائل و اتصالات جهت آزمایش بعهده پیمانکار بوده و هرگاه در موقع آزمایش باعث ترکیدن لوله شود پیمانکار موظف است خط لوله را ترمیم یا تعویض و مجدد لوله را آزمایش نماید و هیچگونه هزینه اضافی به پیمانکار پرداخت نمی گردد .</w:t>
            </w:r>
          </w:p>
          <w:p w14:paraId="32879F08" w14:textId="39C2B00B" w:rsidR="0052518D" w:rsidRPr="00AB734C" w:rsidRDefault="0052518D"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نحوه اتصال و باز نمودن</w:t>
            </w:r>
            <w:r w:rsidR="00E17069"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مجدد بصورت وضعیت اول مربوط به آزمایش هیدرو استاتیکی و همچنین آزمایش نمودن </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با فشار آب در طول لوله مطابق استانداردهای </w:t>
            </w:r>
            <w:r w:rsidR="00E17069"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شرکت نفت بعهده پیمانکار می باشد </w:t>
            </w:r>
          </w:p>
          <w:p w14:paraId="7CE86FAF" w14:textId="716D3CE6" w:rsidR="00646341" w:rsidRPr="00AB734C" w:rsidRDefault="00646341"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ساخت و نصب کلیه ساپورت های فلزی بهمراه پایپ رک های مورد نیاز مطابق با نقشه های پیوست بر عهده پیمانکار می باشد</w:t>
            </w:r>
          </w:p>
          <w:p w14:paraId="0C457AD7" w14:textId="0B9B74FB" w:rsidR="00646341" w:rsidRPr="00AB734C" w:rsidRDefault="00646341"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تامین کلیه مصالح و ساخت ساپورت های بتنی بر عهده پیمانکار می باشد ( به غیر از آهن الات و میلگرد )</w:t>
            </w:r>
          </w:p>
          <w:p w14:paraId="65E37E06" w14:textId="26EF1AA5" w:rsidR="00646341" w:rsidRPr="00AB734C" w:rsidRDefault="00646341"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اجرای عایق مربوط به لوله هاو تامین کلیه متعلقات  و ساپورت های مورد نیاز جهت اجرای عایق خطوط بر عهده پیمانکار می باشد ( عایق و پوشش مربوطه توسط کارفرما تامین می گردد)</w:t>
            </w:r>
          </w:p>
          <w:p w14:paraId="3DDDE603" w14:textId="5931393F" w:rsidR="00646341" w:rsidRPr="00AB734C" w:rsidRDefault="00646341"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رفع کلیه معارض های موجود از لوله های بلااستفاده در طول مسیر ، پایپ رک های موجود ، کانال های بتنی و همچنین بهسازی کانال آب موجود بر عهده پیمانکار می باشد</w:t>
            </w:r>
          </w:p>
          <w:p w14:paraId="506E1382" w14:textId="0E9E5374" w:rsidR="00646341" w:rsidRPr="00AB734C" w:rsidRDefault="00646341"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احذ مجوزهای لازم جهت اجرای خطوط لوله از اداره بنادر و دریانوردی استان هرمزگان بر عهده پیمانکار می باشد</w:t>
            </w:r>
          </w:p>
          <w:p w14:paraId="36A31862" w14:textId="41F2413A" w:rsidR="004B5255" w:rsidRPr="00F901DD" w:rsidRDefault="00AE4813" w:rsidP="00AB734C">
            <w:pPr>
              <w:pStyle w:val="ListParagraph"/>
              <w:bidi/>
              <w:spacing w:after="0" w:line="240" w:lineRule="auto"/>
              <w:ind w:right="540"/>
              <w:jc w:val="both"/>
              <w:rPr>
                <w:rFonts w:cs="B Nazanin"/>
                <w:b/>
                <w:bCs/>
                <w:color w:val="F7CAAC" w:themeColor="accent2" w:themeTint="66"/>
                <w:sz w:val="24"/>
                <w:szCs w:val="24"/>
                <w:rtl/>
                <w:lang w:bidi="fa-IR"/>
                <w14:textOutline w14:w="11112" w14:cap="flat" w14:cmpd="sng" w14:algn="ctr">
                  <w14:solidFill>
                    <w14:schemeClr w14:val="accent2"/>
                  </w14:solidFill>
                  <w14:prstDash w14:val="solid"/>
                  <w14:round/>
                </w14:textOutline>
              </w:rPr>
            </w:pPr>
            <w:r w:rsidRPr="00F901DD">
              <w:rPr>
                <w:rFonts w:cs="B Nazanin" w:hint="cs"/>
                <w:b/>
                <w:bCs/>
                <w:color w:val="F7CAAC" w:themeColor="accent2" w:themeTint="66"/>
                <w:sz w:val="24"/>
                <w:szCs w:val="24"/>
                <w:rtl/>
                <w:lang w:bidi="fa-IR"/>
                <w14:textOutline w14:w="11112" w14:cap="flat" w14:cmpd="sng" w14:algn="ctr">
                  <w14:solidFill>
                    <w14:schemeClr w14:val="accent2"/>
                  </w14:solidFill>
                  <w14:prstDash w14:val="solid"/>
                  <w14:round/>
                </w14:textOutline>
              </w:rPr>
              <w:t>کارهای لوله کشی و عایقکاری</w:t>
            </w:r>
          </w:p>
          <w:p w14:paraId="69027870" w14:textId="34A0224D" w:rsidR="00AE4813" w:rsidRPr="00AB734C" w:rsidRDefault="00AE4813"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پیمانکار اجرائی موظف به تحویل کالا ، بررسی و انجام اقدامات لازم جهت ساخت ، نصب و آزمایش کلیه سیستم های لوله بر اساس نقشه ها و مشخصات فنی پروژه می باشد . لازم به ذکر می باشد که انجام کارهائیکه بطور مستقیم ذکر نگردیده ولی در نقشه ها ، مشخصات فنی پروژه و یا استانداردها به آن اشاره شده و جهت انجام کار مورد نیاز می باشد الزامی است </w:t>
            </w:r>
          </w:p>
          <w:p w14:paraId="7E50C022" w14:textId="69D8CD5A" w:rsidR="00AE4813" w:rsidRPr="00AB734C" w:rsidRDefault="00AE4813"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کلیه نقشه ها می بایست توسط دفتر فنی پیمانکار قبل از اجرا ب</w:t>
            </w:r>
            <w:r w:rsidR="00ED1BD5">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ر</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رسی شده و در صورت مشاهده هر گونه اشکالی مراتب به کارفرما گزارش و بعد از دریافت نظر نسبت به انجام صحیح کار</w:t>
            </w:r>
            <w:r w:rsidR="00040E84"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اقدام شود . شماره گذاری سرجوشها و اسپول بندی و ارائه نقشه ها به کارفرما و اخذ تائید یه جزو وظایف پیمانکار است . در صورت نیاز به هر گونه مدارک و نقشه تکمیلی پیمانکار می بایست با هماهنگی کارفرما نسبت به انجام و ارائه آن اقدام نماید</w:t>
            </w:r>
          </w:p>
          <w:p w14:paraId="3DACFDCB" w14:textId="26004FE8" w:rsidR="00040E84" w:rsidRPr="00AB734C" w:rsidRDefault="00040E84"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دفتر فنی پیمانکار می بایست مطابق برنامه زمانبندی مصوب متریال در سایت را با فعالیت های اجرایی تطبیق داده و در صورت کسری متریال مورد نیاز حداقل 1 هفته زودتر از موعد فعالیت موارد را به صورت کتبی اعلام نماید . در صورت عدم اعلام پیمانکار و توقف در روند اجرا ، تاخیر پیش آماده غیر مجاز محسوب شده و بر عهده پیمانکار می باشد </w:t>
            </w:r>
          </w:p>
          <w:p w14:paraId="75064175" w14:textId="7C16F36F" w:rsidR="00040E84" w:rsidRPr="00AB734C" w:rsidRDefault="00040E84"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دفتر فنی پیمانکار می بایست نقشه های فنی را بررسی نموده و پیش نیازهای فعالیت های اجرایی را مطابق برنامه زمانبندی مصوب 1 هفته زودتر به کارفرما اعلام نماید . در صورت ایجاد تاخیر و عدم اعلام پیمانکار تاخیر پیش امده غیر مجاز و بر عهده پیمانکار خواهد بود </w:t>
            </w:r>
          </w:p>
          <w:p w14:paraId="1785D347" w14:textId="3FFF2BA6" w:rsidR="00040E84" w:rsidRPr="00AB734C" w:rsidRDefault="00040E84"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هر نوع تعمیر ، تصحیح و یا دوباره کاری به علت عدم اجرای صحیح کارها و یا به خاطر بررسی ننمودن کار به عهده پیمانکار میباشد . و از این بابت هزینه های </w:t>
            </w:r>
            <w:r w:rsidR="00A36460"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به پیمانکار تعلق نمی گیرد</w:t>
            </w:r>
          </w:p>
          <w:p w14:paraId="3B3A4729" w14:textId="13D26FEB" w:rsidR="00A36460" w:rsidRPr="00AB734C" w:rsidRDefault="00EE54E8"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کلیه شیر آلاتی که در کارهای اجرائی پروژه مورد استفاده قرار می گیرند بایستی توسط هوای فشرده از مواد خارجی پاک و تمیز گردند و هر گونه نشت در شیر آلات مزبور بایستی توسط پیمانکار بر طرف و آزمایش مجدد نیز صورت پذیرد</w:t>
            </w:r>
          </w:p>
          <w:p w14:paraId="0B1C408C" w14:textId="2A2FBACC" w:rsidR="00EE54E8" w:rsidRPr="00AB734C" w:rsidRDefault="00EE54E8"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کلیه لوله ها و اقلام مربوطه خریداری شده تحویلی باید توسط پیمانکار معاینه و چنانچه برخی از انها دارای ناهمواری و تغییر شکلهای هندسی و خسارت ظاهری باشند مشخص و معین گردند</w:t>
            </w:r>
          </w:p>
          <w:p w14:paraId="041DF26A" w14:textId="081F9A4D" w:rsidR="00EE54E8" w:rsidRPr="00AB734C" w:rsidRDefault="00EE54E8"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عملیات حمل ، جابه جایی و تخلیه تمامی لوله ها می بایست به وسیله جرثقیل و به همراه لوازم و ادوات مناسب صورت پذیرد</w:t>
            </w:r>
          </w:p>
          <w:p w14:paraId="3F6F28DB" w14:textId="3B26266D" w:rsidR="00EE54E8" w:rsidRPr="00AB734C" w:rsidRDefault="00EE54E8"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کلیه عملیات جابه جایی ، بارگیری ، حمل ، تخلیه و قطار نمودن لوله ها و شیر آلات و اتصالات باید بطریقی انجام شود که از بروز هرگونه صدمه و خسارت به آنها جلوگیری شده و مسائل ایمنی لحاظ گردد</w:t>
            </w:r>
          </w:p>
          <w:p w14:paraId="419CFD70" w14:textId="7DF17D3C" w:rsidR="00EE54E8" w:rsidRPr="00AB734C" w:rsidRDefault="009C20AA"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انجام عملیات تست نشتی حین عملیات هیدروتست صورت می پذیرد</w:t>
            </w:r>
          </w:p>
          <w:p w14:paraId="345E5DB6" w14:textId="72E0DA8A" w:rsidR="009C20AA" w:rsidRPr="00AB734C" w:rsidRDefault="009C20AA"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زنگ زدایی از قسمت های داخلی تجهیزات در صورت لزوم و اخذ تایید کارفرما </w:t>
            </w:r>
          </w:p>
          <w:p w14:paraId="372CE1E9" w14:textId="5336193E" w:rsidR="009C20AA" w:rsidRPr="00AB734C" w:rsidRDefault="009C20AA"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گریس کاری شیر آلات و پیچ و مهره های مربوطه و تست عملکرد مکانیکی آنها</w:t>
            </w:r>
          </w:p>
          <w:p w14:paraId="5D734F9D" w14:textId="609BCA38" w:rsidR="009C20AA" w:rsidRPr="00AB734C" w:rsidRDefault="009C20AA"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در دسترس بودن کلیه شیرآلات و نصب تمامی دسته ها</w:t>
            </w:r>
          </w:p>
          <w:p w14:paraId="53A9A20E" w14:textId="30D9E05B" w:rsidR="009C20AA" w:rsidRPr="00AB734C" w:rsidRDefault="009C20AA"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اجرای کلیه عایقکاری لوله ها ، شیرآلات ( به صورت ولو باکس) و سایر اتصالات بر عهده پیمانکار خواهد بود </w:t>
            </w:r>
          </w:p>
          <w:p w14:paraId="3180CCA4" w14:textId="1064417D" w:rsidR="009C20AA" w:rsidRPr="00AB734C" w:rsidRDefault="009C20AA"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تحویل ، بازرسی کالا و عودت اقلام مازاد بر عهده پیمانکار می باشد</w:t>
            </w:r>
          </w:p>
          <w:p w14:paraId="71311314" w14:textId="1DCB2C17" w:rsidR="009C20AA" w:rsidRPr="00AB734C" w:rsidRDefault="009C20AA"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کلیه اقلام لوله کشی که توسط کارفرما خریداری و به کارگاه حمل میگردد می بایست زیر نظر نماینده کارفرما به پیمانکار تحویل گردد و پیمانکار موظف است پس از بازرسی در انبار بصورت مناسب تا زمان استفاده در پروژه نگهداری نماید</w:t>
            </w:r>
          </w:p>
          <w:p w14:paraId="68010042" w14:textId="77777777" w:rsidR="00BE6A58" w:rsidRPr="00AB734C" w:rsidRDefault="009C20AA"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تامین کلیه اقلام مورد نیاز جهت ساخت ساپورت های فلزی و بتنی و رنگ و سند پلاست ، متعلقات جهت نصب عایق ، پیچ و مخره های مورد نیاز و اقلام مصرفی در تعد پیمانکار اجرایی می باشد</w:t>
            </w:r>
          </w:p>
          <w:p w14:paraId="16671F23" w14:textId="6FA56C3A" w:rsidR="009C20AA" w:rsidRPr="00AB734C" w:rsidRDefault="009C20AA"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E6A58"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جهت جلوگیری از هر گونه وقفه در امر نصب ، پیمانکار میبایست کالاهای تحویلی را با دقت با مشخصات فنی و نقشه های مربوطه بررسی نموده و در صورت مشاهده هر گونه کمبود و یا اشکال مراتب را فورا" به کارفرما گزارش نماید</w:t>
            </w:r>
          </w:p>
          <w:p w14:paraId="3835DDEA" w14:textId="18F0E91B" w:rsidR="00BE6A58" w:rsidRPr="00AB734C" w:rsidRDefault="00BE6A58" w:rsidP="00AB734C">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پیمانکار موظف است تمهیدات لازم جهت حفظ ، نگهداری و جابهجائی کالای پروژه را بعمل آورده و از ورود مواد خارجی بداخل اقلام در مدت زمان نگهداری و انجام کار جلوگیری بعمل آورد</w:t>
            </w:r>
          </w:p>
          <w:p w14:paraId="3FFA1759" w14:textId="48E9B0EC" w:rsidR="00741D5E" w:rsidRPr="00AD318D" w:rsidRDefault="00BE6A58" w:rsidP="00AD318D">
            <w:pPr>
              <w:pStyle w:val="ListParagraph"/>
              <w:numPr>
                <w:ilvl w:val="0"/>
                <w:numId w:val="15"/>
              </w:numPr>
              <w:bidi/>
              <w:spacing w:after="0" w:line="240" w:lineRule="auto"/>
              <w:ind w:right="540"/>
              <w:jc w:val="both"/>
              <w:rPr>
                <w:rFonts w:cs="B Nazanin"/>
                <w:color w:val="5B9BD5" w:themeColor="accent1"/>
                <w:sz w:val="24"/>
                <w:szCs w:val="24"/>
                <w:lang w:bidi="fa-IR"/>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پیمانکار موظف است فهرست اقلام مازاد پروژه را در خاتمه عملیات به کارفرما جهت تصمیم گیری گز</w:t>
            </w:r>
            <w:r w:rsidR="00AD318D">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ار</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ش نماید</w:t>
            </w:r>
          </w:p>
          <w:p w14:paraId="6D298D6C" w14:textId="06FE2BB8" w:rsidR="00BE6A58" w:rsidRPr="00AD318D" w:rsidRDefault="00F45947" w:rsidP="00AB734C">
            <w:pPr>
              <w:pStyle w:val="ListParagraph"/>
              <w:bidi/>
              <w:spacing w:after="0" w:line="240" w:lineRule="auto"/>
              <w:ind w:left="1080" w:right="540"/>
              <w:jc w:val="both"/>
              <w:rPr>
                <w:rFonts w:cs="B Nazanin"/>
                <w:b/>
                <w:bCs/>
                <w:color w:val="F7CAAC" w:themeColor="accent2" w:themeTint="66"/>
                <w:sz w:val="24"/>
                <w:szCs w:val="24"/>
                <w:rtl/>
                <w:lang w:bidi="fa-IR"/>
                <w14:textOutline w14:w="11112" w14:cap="flat" w14:cmpd="sng" w14:algn="ctr">
                  <w14:solidFill>
                    <w14:schemeClr w14:val="accent2"/>
                  </w14:solidFill>
                  <w14:prstDash w14:val="solid"/>
                  <w14:round/>
                </w14:textOutline>
              </w:rPr>
            </w:pPr>
            <w:r w:rsidRPr="00AD318D">
              <w:rPr>
                <w:rFonts w:cs="B Nazanin" w:hint="cs"/>
                <w:b/>
                <w:bCs/>
                <w:color w:val="F7CAAC" w:themeColor="accent2" w:themeTint="66"/>
                <w:sz w:val="24"/>
                <w:szCs w:val="24"/>
                <w:rtl/>
                <w:lang w:bidi="fa-IR"/>
                <w14:textOutline w14:w="11112" w14:cap="flat" w14:cmpd="sng" w14:algn="ctr">
                  <w14:solidFill>
                    <w14:schemeClr w14:val="accent2"/>
                  </w14:solidFill>
                  <w14:prstDash w14:val="solid"/>
                  <w14:round/>
                </w14:textOutline>
              </w:rPr>
              <w:t>جوشکاری</w:t>
            </w:r>
          </w:p>
          <w:p w14:paraId="5FDFDCA0" w14:textId="6A6B8FF8" w:rsidR="00F45947" w:rsidRPr="00AB734C" w:rsidRDefault="00F45947"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قبل از اقلام به هر گونه جوشکاری پیمانکار موظف است دستورالعمل روش های جوشکاری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WPS</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بر اساس مشخصات فنی پروژه و استاندارد مربوطه را تهیه و برای تائید کارفرما ارائه نماید ( تهیه فرم های کنترل کیفی و کمی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QC/QA</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)به عهده پیمانکار می باشد )</w:t>
            </w:r>
          </w:p>
          <w:p w14:paraId="3B7EFF7A" w14:textId="76EA5287" w:rsidR="00102068" w:rsidRPr="00AB734C" w:rsidRDefault="00102068"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کلیه جوشکاری ها می بایست توسط جوشکاران تائید صلاحیت شده و با تائید کارفرما برای آن جوش در حضور کارفرما و یا نماینده کارفرما انجام پذیرد . هزینه انجام آزمایش احراز صلاحیت جوشکاران مطابق روشهای جوشکاری تائید شده ( تهیه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PQR</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)به عهده پیمانکار می باشد . کلیه جوشکاران قبل از جوشکاری باید آزمایشات لازم و مورد نظر را بر اساس استانداردهای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AWS </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ASME</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به عمل آورند</w:t>
            </w:r>
          </w:p>
          <w:p w14:paraId="166CEDA5" w14:textId="5FCD399C" w:rsidR="00102068" w:rsidRPr="00AB734C" w:rsidRDefault="00102068"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دستورالعمل ، محدوده و میزان آزمایشات غیر مخرب و مخرب مورد نیاز شامل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Visual </w:t>
            </w:r>
            <w:r w:rsidR="00E96736"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inspection</w:t>
            </w:r>
            <w:r w:rsidR="00E96736"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00E96736"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Nondestructive</w:t>
            </w:r>
            <w:r w:rsidR="00E96736"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و </w:t>
            </w:r>
            <w:r w:rsidR="00E96736"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Weld quality test </w:t>
            </w:r>
            <w:r w:rsidR="00E96736"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میبایست توسط پیمانکار بر اساس مشخصات فنی و استاندارد های پروژه تهیه و برای تائید کارفرما و یا نماینده آن ارائه گردد .</w:t>
            </w:r>
          </w:p>
          <w:p w14:paraId="5F27FBB9" w14:textId="7D107DA7" w:rsidR="00E96736" w:rsidRPr="00AB734C" w:rsidRDefault="00E96736"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انجام کلیه امور حرارتی مورد نیاز ( پیش گرمکردن و یا عملیات تنش زدائی سرجوشها ) بعهده پیمانکار می باشد </w:t>
            </w:r>
          </w:p>
          <w:p w14:paraId="7CB15FAF" w14:textId="48B41032" w:rsidR="00E96736" w:rsidRPr="00AB734C" w:rsidRDefault="00E96736"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جوشکاری لوله کشی های انجام شده توسط گروه بازرسی فنی کارفرما کنترل خواهند شد . تهیه فیلم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source</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رادیوگرافی ، انجام عملیات عکسبرداری زادیوگرافی با اشعه گاما و فیلم با حساسیت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D4</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و تفسیر اولیه فیلم رادیوکرافی و تهیه کلیه وسائل و تجهیزات لازم از جمله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VIEWER</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بعهده پیمانکار میباشد . ضمنا پیمانکار موظف است تا پایان پروزه کلیه فیلم ها و تفسیرهای مربوطه را نزد خود نگهداری و در پایان پر</w:t>
            </w:r>
            <w:r w:rsidR="00AD318D">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وژ</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ه به همراه صورت وضعیت قطعی و مدارک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QC</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QA</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به کارفرما تحویل نماید</w:t>
            </w:r>
          </w:p>
          <w:p w14:paraId="2BD47423" w14:textId="17D4AC1F" w:rsidR="00E96736" w:rsidRPr="00AB734C" w:rsidRDefault="00AD318D"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تف</w:t>
            </w:r>
            <w:r w:rsidR="00E96736"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سیر نهائی فیلمها و تصمیم گیری در مورد قبولی یا رد جوشها بعهده دستگاه نظارت خواهد بود</w:t>
            </w:r>
          </w:p>
          <w:p w14:paraId="706EEA4C" w14:textId="0894D447" w:rsidR="00E96736" w:rsidRPr="00AB734C" w:rsidRDefault="00E96736"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تهیه اسپری های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PT</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جهت انجام آزمایشات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PT</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به عهده پیمانکار میباشد</w:t>
            </w:r>
          </w:p>
          <w:p w14:paraId="50A05BF1" w14:textId="5052F9F0" w:rsidR="00E96736" w:rsidRPr="00AB734C" w:rsidRDefault="00E96736" w:rsidP="00AB734C">
            <w:pPr>
              <w:pStyle w:val="ListParagraph"/>
              <w:numPr>
                <w:ilvl w:val="0"/>
                <w:numId w:val="15"/>
              </w:numPr>
              <w:bidi/>
              <w:spacing w:after="0" w:line="240" w:lineRule="auto"/>
              <w:ind w:right="540"/>
              <w:jc w:val="both"/>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آزمایشات مورد نیاز حداقل شامل </w:t>
            </w:r>
            <w:r w:rsidR="00CD1B39"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مورد زیر ولی نه محدود به آنها میباشد :</w:t>
            </w:r>
          </w:p>
          <w:p w14:paraId="14EC5194" w14:textId="77777777" w:rsidR="00683A12" w:rsidRPr="00AB734C" w:rsidRDefault="00683A12" w:rsidP="00AB734C">
            <w:pPr>
              <w:pStyle w:val="ListParagraph"/>
              <w:bidi/>
              <w:spacing w:after="0" w:line="240" w:lineRule="auto"/>
              <w:ind w:left="64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Welding procedure qualification tests</w:t>
            </w:r>
          </w:p>
          <w:p w14:paraId="3CC7D530" w14:textId="17E3DCDC" w:rsidR="00683A12" w:rsidRPr="00AB734C" w:rsidRDefault="00683A12" w:rsidP="00AB734C">
            <w:pPr>
              <w:pStyle w:val="ListParagraph"/>
              <w:bidi/>
              <w:spacing w:after="0" w:line="240" w:lineRule="auto"/>
              <w:ind w:left="64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-Welding performance qualification test</w:t>
            </w:r>
          </w:p>
          <w:p w14:paraId="1B9C96A7" w14:textId="522E2251" w:rsidR="00683A12" w:rsidRPr="00AB734C" w:rsidRDefault="00683A12" w:rsidP="00AB734C">
            <w:pPr>
              <w:pStyle w:val="ListParagraph"/>
              <w:bidi/>
              <w:spacing w:after="0" w:line="240" w:lineRule="auto"/>
              <w:ind w:left="64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-confirmation and checking for welding rods</w:t>
            </w:r>
          </w:p>
          <w:p w14:paraId="4EE75504" w14:textId="5DFB049E" w:rsidR="00683A12" w:rsidRPr="00AB734C" w:rsidRDefault="00683A12" w:rsidP="00AB734C">
            <w:pPr>
              <w:pStyle w:val="ListParagraph"/>
              <w:bidi/>
              <w:spacing w:after="0" w:line="240" w:lineRule="auto"/>
              <w:ind w:left="64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 preparation (shapes and dimensions)</w:t>
            </w:r>
          </w:p>
          <w:p w14:paraId="01ED0DF9" w14:textId="13528C0C" w:rsidR="00683A12" w:rsidRPr="00AB734C" w:rsidRDefault="00683A12" w:rsidP="00AB734C">
            <w:pPr>
              <w:pStyle w:val="ListParagraph"/>
              <w:bidi/>
              <w:spacing w:after="0" w:line="240" w:lineRule="auto"/>
              <w:ind w:left="64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-Visual inspection of welded joints</w:t>
            </w:r>
          </w:p>
          <w:p w14:paraId="2AFA6772" w14:textId="59CBDBAB" w:rsidR="00A21CDF" w:rsidRPr="00AB734C" w:rsidRDefault="00A21CDF" w:rsidP="00AB734C">
            <w:pPr>
              <w:pStyle w:val="ListParagraph"/>
              <w:bidi/>
              <w:spacing w:after="0" w:line="240" w:lineRule="auto"/>
              <w:ind w:left="64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Nondestructive tests (Radiograph – Liquid penetrant – Ultrasonic)</w:t>
            </w:r>
          </w:p>
          <w:p w14:paraId="7CB70536" w14:textId="69399C05" w:rsidR="00A21CDF" w:rsidRPr="00AB734C" w:rsidRDefault="00A21CDF" w:rsidP="00AB734C">
            <w:pPr>
              <w:pStyle w:val="ListParagraph"/>
              <w:bidi/>
              <w:spacing w:after="0" w:line="240" w:lineRule="auto"/>
              <w:ind w:left="64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 shooting of radiographic inspection</w:t>
            </w:r>
          </w:p>
          <w:p w14:paraId="62234E45" w14:textId="2EDC35B8" w:rsidR="00A21CDF" w:rsidRPr="00AB734C" w:rsidRDefault="00A21CDF" w:rsidP="00AB734C">
            <w:pPr>
              <w:pStyle w:val="ListParagraph"/>
              <w:bidi/>
              <w:spacing w:after="0" w:line="240" w:lineRule="auto"/>
              <w:ind w:left="64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-Heat treatment </w:t>
            </w:r>
            <w:proofErr w:type="gramStart"/>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pre</w:t>
            </w:r>
            <w:proofErr w:type="gramEnd"/>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heating – post heating – post weld heat treatment ) ( if required)</w:t>
            </w:r>
          </w:p>
          <w:p w14:paraId="51059628" w14:textId="5B7DB59D" w:rsidR="00A21CDF" w:rsidRPr="00AB734C" w:rsidRDefault="00A21CDF" w:rsidP="00AB734C">
            <w:pPr>
              <w:pStyle w:val="ListParagraph"/>
              <w:bidi/>
              <w:spacing w:after="0" w:line="240" w:lineRule="auto"/>
              <w:ind w:left="64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-Hardness test </w:t>
            </w:r>
            <w:proofErr w:type="gramStart"/>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if</w:t>
            </w:r>
            <w:proofErr w:type="gramEnd"/>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required)</w:t>
            </w:r>
          </w:p>
          <w:p w14:paraId="60D36DD1" w14:textId="097A0978" w:rsidR="00A21CDF" w:rsidRPr="00AB734C" w:rsidRDefault="00A21CDF" w:rsidP="00AB734C">
            <w:pPr>
              <w:pStyle w:val="ListParagraph"/>
              <w:bidi/>
              <w:spacing w:after="0" w:line="240" w:lineRule="auto"/>
              <w:ind w:left="64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مواردی در خصوص جوشکاری که پیمانکار ملزم به رعایت آنها می باشد عبارتند </w:t>
            </w:r>
            <w:proofErr w:type="gramStart"/>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از :</w:t>
            </w:r>
            <w:proofErr w:type="gramEnd"/>
          </w:p>
          <w:p w14:paraId="29CA0887" w14:textId="13B2EB9B" w:rsidR="00A21CDF" w:rsidRPr="00AB734C" w:rsidRDefault="00A21CDF" w:rsidP="00AB734C">
            <w:pPr>
              <w:pStyle w:val="ListParagraph"/>
              <w:bidi/>
              <w:spacing w:after="0" w:line="240" w:lineRule="auto"/>
              <w:ind w:left="64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ym w:font="Webdings" w:char="F03D"/>
            </w:r>
            <w:r w:rsidR="009A408A"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پیمانکار ملزم به جوشکاری پاس ریشه کلیه خطوط لوله با برق می باشد . </w:t>
            </w:r>
          </w:p>
          <w:p w14:paraId="520565F6" w14:textId="6E6B4B2D" w:rsidR="009A408A" w:rsidRPr="00AB734C" w:rsidRDefault="009A408A" w:rsidP="00AB734C">
            <w:pPr>
              <w:pStyle w:val="ListParagraph"/>
              <w:bidi/>
              <w:spacing w:after="0" w:line="240" w:lineRule="auto"/>
              <w:ind w:left="64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sym w:font="Webdings" w:char="F03D"/>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نگهداری سیم جوشها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ELECTRODE</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بایستی در محلهای خشک و دور از رطوبت در جعبه های مخصوص سیم جوش ها انجام گیرد . دستورات کارفرما در این زمینه بایستی بدقت مورد توجه پیمانکار قرار گیرد </w:t>
            </w:r>
          </w:p>
          <w:p w14:paraId="252FE9B2" w14:textId="5F6CF7CE" w:rsidR="009A408A" w:rsidRPr="00AB734C" w:rsidRDefault="009A408A" w:rsidP="00AB734C">
            <w:pPr>
              <w:pStyle w:val="ListParagraph"/>
              <w:bidi/>
              <w:spacing w:after="0" w:line="240" w:lineRule="auto"/>
              <w:ind w:left="64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ym w:font="Webdings" w:char="F03D"/>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در صورت مشاهده جوشی که در عکسبرداری قابل قبول تشخیص داده نشده ( جوش تعمیری ) پیمانکار بایستی بلافاصله محل جوش را سنگ زده و جوشکاری مجدد انجام دهد ( با هزینه پیمانکار )</w:t>
            </w:r>
          </w:p>
          <w:p w14:paraId="726B7792" w14:textId="6FBEF6C3" w:rsidR="009A408A" w:rsidRPr="00AB734C" w:rsidRDefault="009A408A" w:rsidP="00AB734C">
            <w:pPr>
              <w:pStyle w:val="ListParagraph"/>
              <w:bidi/>
              <w:spacing w:after="0" w:line="240" w:lineRule="auto"/>
              <w:ind w:left="64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ym w:font="Webdings" w:char="F03D"/>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عمل جوشکاری روی اریپ و چیپ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BEVEL</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لوله ای که صدمه دیدهاند نبایستی انجام گردد بلکه اریپ جدید زده شود و عمل جوشکاری ادامه یابد </w:t>
            </w:r>
          </w:p>
          <w:p w14:paraId="0C0D7F4C" w14:textId="29756DEA" w:rsidR="009A408A" w:rsidRPr="00AB734C" w:rsidRDefault="009A408A" w:rsidP="00AB734C">
            <w:pPr>
              <w:pStyle w:val="ListParagraph"/>
              <w:bidi/>
              <w:spacing w:after="0" w:line="240" w:lineRule="auto"/>
              <w:ind w:left="64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ym w:font="Webdings" w:char="F03D"/>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قیل از قرار دادن لوله ها در مسیر و آماده نمودن آنها برای جوشکاری میبایست اطمینان حاصل شود که لوله ها آلوده به مواد خارجی از قبیل رطوبت ، گل و چربی و غیره نباشد ، در غیر اینصورت نسبت به تمیز و خشک نمودن آنها اقدام گردد .</w:t>
            </w:r>
          </w:p>
          <w:p w14:paraId="19066A39" w14:textId="5D36F0F0" w:rsidR="00CA5E70" w:rsidRPr="00AD318D" w:rsidRDefault="00CA5E70" w:rsidP="00AB734C">
            <w:pPr>
              <w:pStyle w:val="ListParagraph"/>
              <w:bidi/>
              <w:spacing w:after="0" w:line="240" w:lineRule="auto"/>
              <w:ind w:left="643" w:right="540"/>
              <w:rPr>
                <w:rFonts w:cs="B Nazanin"/>
                <w:b/>
                <w:bCs/>
                <w:color w:val="F7CAAC" w:themeColor="accent2" w:themeTint="66"/>
                <w:sz w:val="24"/>
                <w:szCs w:val="24"/>
                <w:rtl/>
                <w:lang w:bidi="fa-IR"/>
                <w14:textOutline w14:w="11112" w14:cap="flat" w14:cmpd="sng" w14:algn="ctr">
                  <w14:solidFill>
                    <w14:schemeClr w14:val="accent2"/>
                  </w14:solidFill>
                  <w14:prstDash w14:val="solid"/>
                  <w14:round/>
                </w14:textOutline>
              </w:rPr>
            </w:pPr>
            <w:r w:rsidRPr="00AD318D">
              <w:rPr>
                <w:rFonts w:cs="B Nazanin" w:hint="cs"/>
                <w:b/>
                <w:bCs/>
                <w:color w:val="F7CAAC" w:themeColor="accent2" w:themeTint="66"/>
                <w:sz w:val="24"/>
                <w:szCs w:val="24"/>
                <w:rtl/>
                <w:lang w:bidi="fa-IR"/>
                <w14:textOutline w14:w="11112" w14:cap="flat" w14:cmpd="sng" w14:algn="ctr">
                  <w14:solidFill>
                    <w14:schemeClr w14:val="accent2"/>
                  </w14:solidFill>
                  <w14:prstDash w14:val="solid"/>
                  <w14:round/>
                </w14:textOutline>
              </w:rPr>
              <w:t xml:space="preserve">ساخت و نصب </w:t>
            </w:r>
          </w:p>
          <w:p w14:paraId="1FC604A0" w14:textId="66B3D491" w:rsidR="00CA5E70" w:rsidRPr="00AB734C" w:rsidRDefault="00DA7653"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پیمانکار قبل از پیش ساخت ، ساخت و نصب سیستم های لوله کشی ( در کارگاه و یا در محوطه اسکله ) میبایست بر اساس نقشه های پلان و جزئیات نشان داده شده می بایست نسبت به کنترل ابعادی در سایت با وضعیت موجود اقدام نماید </w:t>
            </w:r>
            <w:r w:rsidR="00DF5ED3"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چنانچه ابعاد مندرج در نقشه ها با وضعیت موجود هم خوانی داشته باشد نسبت به اجراء کار اقدام نماید در غیر اینصورت چنانچه پیمانکار دچار اضافه کاری شود هیچگونه مبلغی بابت دوباره کاری به پیمانکار پرداخت نمی گردد و چنانچه خسارتی ناشی از عمل کنترل پیمانکار به کارفرما حاصل شود خسارت مربوطه در صورت وضعیت پیمانکار کسر می گردد ، در صورتیکه پیمانکار بر اساس امکانات و نفرات خود برای ساخت بعضی از قطعات نیاز به نقشه ای اضافه بر آنچه در نقشه ها مشخص گردیده داشته باشد میبایست با هزینه خود نسبت به تهیه آن در کارگاه اقدام نماید .</w:t>
            </w:r>
          </w:p>
          <w:p w14:paraId="1BEEACE6" w14:textId="72A6E310" w:rsidR="00DF5ED3" w:rsidRPr="00AB734C" w:rsidRDefault="00DF5ED3"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عملیات ساخت و نصب شامل برشکاری ، پخ زدن ، تنظیمات لازم ، خمکاری ، جوشکاری ، حدیده کردن ، بستن اتصالات دندهای ، انجام اتصالات نر و مادگی ، جفت کردن سز های فلنج ، واشر گذاری ، بستن و سفت کردن پیچ و مهره ها و نصب تجهیزات در مسیر خطوط لوله از قبیل شیر ها ، صافیها و .... مطابق نقشه های مربوطه می بایست توسط پیمانکار صورت پذیرد </w:t>
            </w:r>
          </w:p>
          <w:p w14:paraId="0761D381" w14:textId="6C1FCC41" w:rsidR="00DF5ED3" w:rsidRPr="00AB734C" w:rsidRDefault="00DF5ED3"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نصب تجهیزات ابزار دقیق در مسیر خطوط لوله در صورت نیاز ، از قبیل شیرهای کنترل ، صفحات سوراخدار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ORIFICE PLATE</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 شیرهای اطمینان و </w:t>
            </w:r>
            <w:r w:rsidR="009063EC"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INLINE INSTRUMENT </w:t>
            </w:r>
            <w:r w:rsidR="009063EC"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مطابق با نقشه های مربوطه بر عهده پیمانکار می باشد</w:t>
            </w:r>
          </w:p>
          <w:p w14:paraId="1AEBBF5E" w14:textId="63D62892" w:rsidR="009063EC" w:rsidRPr="00AB734C" w:rsidRDefault="009063EC"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تهیه و ارسال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FIELD SKETCH</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مربوطه و اخذ تایید آن از کارفرما می بایست توسط پیمانکار انجام گردد</w:t>
            </w:r>
          </w:p>
          <w:p w14:paraId="29DF552A" w14:textId="719A9F72" w:rsidR="009063EC" w:rsidRPr="00AB734C" w:rsidRDefault="009063EC"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پیمانکار ملزم به انجام عملیات تست هیدرواستاتیکی ، آزمایشات پرتونگاری و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PT</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با توجه به مشخصات و مدارک پروزه و هرگونه کار دیگری که جهت تکمیل عملیات ساخت و نصب بر اساس نقشه ها ، مشخصات فنی و روال استاندارد انجام کار لازم میباشد</w:t>
            </w:r>
          </w:p>
          <w:p w14:paraId="53E3C8A8" w14:textId="4D2E6BF6" w:rsidR="009063EC" w:rsidRPr="00AB734C" w:rsidRDefault="009063EC"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انجام عملیات ساخت و نصب ساپورت ها فلزی بر روی اسلیپرهای موجود و همچنین در مظر گرفتن تمهیدات لازم در این خصوص بر عهده پیمانکار می باشد</w:t>
            </w:r>
          </w:p>
          <w:p w14:paraId="36AF2FF6" w14:textId="60A177F3" w:rsidR="00A519BB" w:rsidRPr="00AD318D" w:rsidRDefault="00A519BB" w:rsidP="00AB734C">
            <w:pPr>
              <w:pStyle w:val="ListParagraph"/>
              <w:bidi/>
              <w:spacing w:after="0" w:line="240" w:lineRule="auto"/>
              <w:ind w:left="1003" w:right="540"/>
              <w:rPr>
                <w:rFonts w:cs="B Nazanin"/>
                <w:b/>
                <w:bCs/>
                <w:color w:val="F7CAAC" w:themeColor="accent2" w:themeTint="66"/>
                <w:sz w:val="24"/>
                <w:szCs w:val="24"/>
                <w:rtl/>
                <w:lang w:bidi="fa-IR"/>
                <w14:textOutline w14:w="11112" w14:cap="flat" w14:cmpd="sng" w14:algn="ctr">
                  <w14:solidFill>
                    <w14:schemeClr w14:val="accent2"/>
                  </w14:solidFill>
                  <w14:prstDash w14:val="solid"/>
                  <w14:round/>
                </w14:textOutline>
              </w:rPr>
            </w:pPr>
            <w:r w:rsidRPr="00AD318D">
              <w:rPr>
                <w:rFonts w:cs="B Nazanin" w:hint="cs"/>
                <w:b/>
                <w:bCs/>
                <w:color w:val="F7CAAC" w:themeColor="accent2" w:themeTint="66"/>
                <w:sz w:val="24"/>
                <w:szCs w:val="24"/>
                <w:rtl/>
                <w:lang w:bidi="fa-IR"/>
                <w14:textOutline w14:w="11112" w14:cap="flat" w14:cmpd="sng" w14:algn="ctr">
                  <w14:solidFill>
                    <w14:schemeClr w14:val="accent2"/>
                  </w14:solidFill>
                  <w14:prstDash w14:val="solid"/>
                  <w14:round/>
                </w14:textOutline>
              </w:rPr>
              <w:t>ساخت و نصب نگهدارنده ها و محدود کننده های لوله ( ساپورت ها )</w:t>
            </w:r>
            <w:r w:rsidR="008303DD" w:rsidRPr="00AD318D">
              <w:rPr>
                <w:rFonts w:cs="B Nazanin" w:hint="cs"/>
                <w:b/>
                <w:bCs/>
                <w:color w:val="F7CAAC" w:themeColor="accent2" w:themeTint="66"/>
                <w:sz w:val="24"/>
                <w:szCs w:val="24"/>
                <w:rtl/>
                <w:lang w:bidi="fa-IR"/>
                <w14:textOutline w14:w="11112" w14:cap="flat" w14:cmpd="sng" w14:algn="ctr">
                  <w14:solidFill>
                    <w14:schemeClr w14:val="accent2"/>
                  </w14:solidFill>
                  <w14:prstDash w14:val="solid"/>
                  <w14:round/>
                </w14:textOutline>
              </w:rPr>
              <w:t>و سازه های فلزی</w:t>
            </w:r>
          </w:p>
          <w:p w14:paraId="4565BA6A" w14:textId="2FB7BA7A" w:rsidR="00A519BB" w:rsidRPr="00AB734C" w:rsidRDefault="007D5B92"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ساخت مربوط به پایپ رک ها (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PIPE RAK</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اتصالات پایه ها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SUPPORT</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)اویزها(</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HANGERS</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)کفشکها(</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SHOES</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هدایت کننده ها (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GUIDES</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و متوقف کننده ها (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LINE STOP</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به خطوط مختلف که بر روی سازه ها فلزی یا بتنی مورد نیاز می باشد بر عهده پیمانکار است </w:t>
            </w:r>
          </w:p>
          <w:p w14:paraId="3679A8D9" w14:textId="045758FF" w:rsidR="007D5B92" w:rsidRPr="00AB734C" w:rsidRDefault="007D5B92"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تامین رنگ و اجرای رنگ امیزی و سند پلاست سازه های فلزی و ساپورت های مورد نیاز بر عهده پیمانکار می باشد </w:t>
            </w:r>
          </w:p>
          <w:p w14:paraId="25FDD18E" w14:textId="2288B99F" w:rsidR="007D5B92" w:rsidRPr="00AB734C" w:rsidRDefault="000C02DE"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تامین کلیه مصالح و انجام خاکبرداری ، تسطیح ، آرماتوربندی ، قالببندی ، بتن ریزی و خاکریزی مجدد برای ساپورت های بتنی در تعهد و شرح وظایف پیمانکار می باشد</w:t>
            </w:r>
          </w:p>
          <w:p w14:paraId="789B31E3" w14:textId="09BE5589" w:rsidR="0038511F" w:rsidRPr="00AD318D" w:rsidRDefault="000C02DE" w:rsidP="00AD318D">
            <w:pPr>
              <w:pStyle w:val="ListParagraph"/>
              <w:numPr>
                <w:ilvl w:val="0"/>
                <w:numId w:val="15"/>
              </w:numPr>
              <w:bidi/>
              <w:spacing w:after="0" w:line="240" w:lineRule="auto"/>
              <w:ind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جمع آوری و حمل خاک مازاد و نخاله های مربوطه بر اساس ضوابط اداره بنادر و دریانوردی استان هرمزگان بر عهده پیمانکار می باشد </w:t>
            </w:r>
          </w:p>
          <w:p w14:paraId="4AF8D1EF" w14:textId="77777777" w:rsidR="0038511F" w:rsidRPr="00AB734C" w:rsidRDefault="0038511F" w:rsidP="00AB734C">
            <w:p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1C9D93B" w14:textId="128F7709" w:rsidR="00A519BB" w:rsidRPr="00AD318D" w:rsidRDefault="000C02DE" w:rsidP="00AB734C">
            <w:pPr>
              <w:pStyle w:val="ListParagraph"/>
              <w:bidi/>
              <w:spacing w:after="0" w:line="240" w:lineRule="auto"/>
              <w:ind w:left="1003" w:right="540"/>
              <w:rPr>
                <w:rFonts w:cs="B Nazanin"/>
                <w:b/>
                <w:bCs/>
                <w:color w:val="F7CAAC" w:themeColor="accent2" w:themeTint="66"/>
                <w:sz w:val="24"/>
                <w:szCs w:val="24"/>
                <w:rtl/>
                <w:lang w:bidi="fa-IR"/>
                <w14:textOutline w14:w="11112" w14:cap="flat" w14:cmpd="sng" w14:algn="ctr">
                  <w14:solidFill>
                    <w14:schemeClr w14:val="accent2"/>
                  </w14:solidFill>
                  <w14:prstDash w14:val="solid"/>
                  <w14:round/>
                </w14:textOutline>
              </w:rPr>
            </w:pPr>
            <w:r w:rsidRPr="00AD318D">
              <w:rPr>
                <w:rFonts w:cs="B Nazanin" w:hint="cs"/>
                <w:b/>
                <w:bCs/>
                <w:color w:val="F7CAAC" w:themeColor="accent2" w:themeTint="66"/>
                <w:sz w:val="24"/>
                <w:szCs w:val="24"/>
                <w:rtl/>
                <w:lang w:bidi="fa-IR"/>
                <w14:textOutline w14:w="11112" w14:cap="flat" w14:cmpd="sng" w14:algn="ctr">
                  <w14:solidFill>
                    <w14:schemeClr w14:val="accent2"/>
                  </w14:solidFill>
                  <w14:prstDash w14:val="solid"/>
                  <w14:round/>
                </w14:textOutline>
              </w:rPr>
              <w:t>عایقکاری</w:t>
            </w:r>
          </w:p>
          <w:p w14:paraId="24D642CD" w14:textId="44E806FF" w:rsidR="000C02DE" w:rsidRPr="00AB734C" w:rsidRDefault="000C02DE"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انجام کلیه کارهای لازم در رابطه با عایقکاری بر اساس مدارک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SPECIFICATION FOR THERMAL INSULATION</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شامل نصب عایق حرارتی و غلاف آلومینیومی پوشش محافظ بر روی لوله کشی ها بر عهده پیمانکار می باشد </w:t>
            </w:r>
          </w:p>
          <w:p w14:paraId="146148D2" w14:textId="30AEC238" w:rsidR="000C02DE" w:rsidRPr="00AB734C" w:rsidRDefault="000C02DE" w:rsidP="00AB734C">
            <w:pPr>
              <w:pStyle w:val="ListParagraph"/>
              <w:numPr>
                <w:ilvl w:val="0"/>
                <w:numId w:val="15"/>
              </w:numPr>
              <w:bidi/>
              <w:spacing w:after="0" w:line="240" w:lineRule="auto"/>
              <w:ind w:right="540"/>
              <w:rPr>
                <w:rFonts w:cs="B Nazanin"/>
                <w:color w:val="5B9BD5" w:themeColor="accent1"/>
                <w:sz w:val="24"/>
                <w:szCs w:val="24"/>
                <w:lang w:bidi="fa-I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تامین عایق و پوشش آلومینیومی بر عهده کارفرما می باشد ولی کلیه متعلقات نصب از جمله تسمه مورد نیاز و.... می بایست توسط پیمانکار تامین و نصب گردد </w:t>
            </w:r>
          </w:p>
          <w:p w14:paraId="3B5DAD9E" w14:textId="70049882" w:rsidR="000C02DE" w:rsidRPr="00AB734C" w:rsidRDefault="000C02DE" w:rsidP="00AB734C">
            <w:pPr>
              <w:pStyle w:val="ListParagraph"/>
              <w:numPr>
                <w:ilvl w:val="0"/>
                <w:numId w:val="15"/>
              </w:numPr>
              <w:bidi/>
              <w:spacing w:after="0" w:line="240" w:lineRule="auto"/>
              <w:ind w:right="540"/>
              <w:rPr>
                <w:rFonts w:cs="B Nazanin"/>
                <w:color w:val="5B9BD5" w:themeColor="accent1"/>
                <w:sz w:val="24"/>
                <w:szCs w:val="24"/>
                <w:lang w:bidi="fa-I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هر فعالیتی حین انجام و بعد از خاتمه باید مورد بازرسی و کنترل قرار گیرد</w:t>
            </w:r>
          </w:p>
          <w:p w14:paraId="7B5BAA0F" w14:textId="3A864C01" w:rsidR="000C02DE" w:rsidRPr="00AB734C" w:rsidRDefault="000C02DE" w:rsidP="00AB734C">
            <w:pPr>
              <w:pStyle w:val="ListParagraph"/>
              <w:numPr>
                <w:ilvl w:val="0"/>
                <w:numId w:val="15"/>
              </w:numPr>
              <w:bidi/>
              <w:spacing w:after="0" w:line="240" w:lineRule="auto"/>
              <w:ind w:right="540"/>
              <w:rPr>
                <w:rFonts w:cs="B Nazanin"/>
                <w:color w:val="5B9BD5" w:themeColor="accent1"/>
                <w:sz w:val="24"/>
                <w:szCs w:val="24"/>
                <w:lang w:bidi="fa-I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پیمانکار موظف است جهت اثبات صحت انجام عملیات ساخت و نصب بر اساس موارد مشروحه مشخصات فنی پروژه و استانداردهای اجرائی کلیه بازرسی و آزمایشات لازم بعمل آورد</w:t>
            </w:r>
          </w:p>
          <w:p w14:paraId="4D1E8F9D" w14:textId="6E9FDE36" w:rsidR="000C02DE" w:rsidRPr="00AB734C" w:rsidRDefault="000C02DE" w:rsidP="00AB734C">
            <w:pPr>
              <w:pStyle w:val="ListParagraph"/>
              <w:numPr>
                <w:ilvl w:val="0"/>
                <w:numId w:val="15"/>
              </w:numPr>
              <w:bidi/>
              <w:spacing w:after="0" w:line="240" w:lineRule="auto"/>
              <w:ind w:right="540"/>
              <w:rPr>
                <w:rFonts w:cs="B Nazanin"/>
                <w:color w:val="5B9BD5" w:themeColor="accent1"/>
                <w:sz w:val="24"/>
                <w:szCs w:val="24"/>
                <w:lang w:bidi="fa-I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تهیه کلیه اقلام مصرفی ، وسائل اندازه گیری و آزمایش ، کالیبراسیون ، پمپ ، کمپرسور و بقیه اقلام مورد نیاز جهت تست و بازرسی بعهده پیمانکار میباشد</w:t>
            </w:r>
          </w:p>
          <w:p w14:paraId="061CAC97" w14:textId="432BF06C" w:rsidR="000C02DE" w:rsidRPr="00AB734C" w:rsidRDefault="000C02DE" w:rsidP="00AB734C">
            <w:pPr>
              <w:pStyle w:val="ListParagraph"/>
              <w:numPr>
                <w:ilvl w:val="0"/>
                <w:numId w:val="15"/>
              </w:numPr>
              <w:bidi/>
              <w:spacing w:after="0" w:line="240" w:lineRule="auto"/>
              <w:ind w:right="540"/>
              <w:rPr>
                <w:rFonts w:cs="B Nazanin"/>
                <w:color w:val="5B9BD5" w:themeColor="accent1"/>
                <w:sz w:val="24"/>
                <w:szCs w:val="24"/>
                <w:rtl/>
                <w:lang w:bidi="fa-I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بازرسی و آزمایشات علاوه بر موارئد اعلام شده قبلی حداقل شامل موارد زیر ولی نه محدود به آن میباشد :</w:t>
            </w:r>
          </w:p>
          <w:p w14:paraId="2D1A46AC" w14:textId="043FC2BE" w:rsidR="00A519BB" w:rsidRPr="00AB734C" w:rsidRDefault="00416702" w:rsidP="00AB734C">
            <w:pPr>
              <w:pStyle w:val="ListParagraph"/>
              <w:bidi/>
              <w:spacing w:after="0" w:line="240" w:lineRule="auto"/>
              <w:ind w:left="100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-LINE CHECKING</w:t>
            </w:r>
          </w:p>
          <w:p w14:paraId="1D1E9FC2" w14:textId="72DAA6D4" w:rsidR="00416702" w:rsidRPr="00AB734C" w:rsidRDefault="00416702" w:rsidP="00AB734C">
            <w:pPr>
              <w:pStyle w:val="ListParagraph"/>
              <w:bidi/>
              <w:spacing w:after="0" w:line="240" w:lineRule="auto"/>
              <w:ind w:left="100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Start"/>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 TIGHTNESS</w:t>
            </w:r>
            <w:proofErr w:type="gramEnd"/>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&amp; GENERAL TIGHTNESS TEST</w:t>
            </w:r>
          </w:p>
          <w:p w14:paraId="493F0ECC" w14:textId="11BC48D6" w:rsidR="00416702" w:rsidRPr="00AB734C" w:rsidRDefault="00416702" w:rsidP="00AB734C">
            <w:pPr>
              <w:pStyle w:val="ListParagraph"/>
              <w:bidi/>
              <w:spacing w:after="0" w:line="240" w:lineRule="auto"/>
              <w:ind w:left="100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-HYDROSTATIC PRESSURE/VACUUM TEST</w:t>
            </w:r>
          </w:p>
          <w:p w14:paraId="7F42E413" w14:textId="7E67E22B" w:rsidR="00416702" w:rsidRPr="00AB734C" w:rsidRDefault="00416702" w:rsidP="00AB734C">
            <w:pPr>
              <w:pStyle w:val="ListParagraph"/>
              <w:bidi/>
              <w:spacing w:after="0" w:line="240" w:lineRule="auto"/>
              <w:ind w:left="100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-PRESSURE TEST AND AIR TIGHTNESS TEST</w:t>
            </w:r>
          </w:p>
          <w:p w14:paraId="725C74D1" w14:textId="551E8FE0" w:rsidR="00416702" w:rsidRPr="00AB734C" w:rsidRDefault="00416702" w:rsidP="00AB734C">
            <w:pPr>
              <w:pStyle w:val="ListParagraph"/>
              <w:bidi/>
              <w:spacing w:after="0" w:line="240" w:lineRule="auto"/>
              <w:ind w:left="100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-PREPARATION TEST PACKAGES</w:t>
            </w:r>
          </w:p>
          <w:p w14:paraId="10825826" w14:textId="138FF616" w:rsidR="00416702" w:rsidRPr="00AB734C" w:rsidRDefault="00416702" w:rsidP="00AB734C">
            <w:pPr>
              <w:pStyle w:val="ListParagraph"/>
              <w:bidi/>
              <w:spacing w:after="0" w:line="240" w:lineRule="auto"/>
              <w:ind w:left="100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-OTHER TEST AND INSPECTIONS IN ACCORDANCE WITH THE PROGECT AND CONSTRUCTION SPECIFICATIONS</w:t>
            </w:r>
          </w:p>
          <w:p w14:paraId="06C959B1" w14:textId="61259C9A" w:rsidR="00416702" w:rsidRPr="00AB734C" w:rsidRDefault="00416702"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کلیه بازرسی یا تستها باید توسط پیمانکار و در حضور نماینده کارفرما انجام گیرد .</w:t>
            </w:r>
          </w:p>
          <w:p w14:paraId="7AF5B880" w14:textId="3FFC1D4B" w:rsidR="00416702" w:rsidRPr="00AB734C" w:rsidRDefault="00416702"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کلیه تجهیزات و یا اقلام مورد استفاده در آزمایشات و تستها که توسط پیمانکار تهیه می شود قبل از استفاده باید مورد بررسی و تائید کرفرما قرار گیرد </w:t>
            </w:r>
          </w:p>
          <w:p w14:paraId="45FCAACD" w14:textId="487887B9" w:rsidR="00416702" w:rsidRPr="00AB734C" w:rsidRDefault="00416702"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تفسیر نتایج آزمایشها و تصمیم گیری نهایی در مورد بازرسی های بعمل آمده و یا تستها بعهده دستگاه نظارت خواهد بود</w:t>
            </w:r>
          </w:p>
          <w:p w14:paraId="52FBAE88" w14:textId="605CA997" w:rsidR="00416702" w:rsidRPr="00AB734C" w:rsidRDefault="00416702"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قبل از انجام ازمایش ایستائی فشار مسیر داخل خطوط باید به روش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BLOWING </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یا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FLUSHING</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تمیز گردیده و بعد از انجام عملیات تخلیه کلیه لوله ها به کمک عبور هوای گرم </w:t>
            </w:r>
            <w:r w:rsidR="00AC1968"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میباید خشک شوند</w:t>
            </w:r>
          </w:p>
          <w:p w14:paraId="1E1B783C" w14:textId="0E7DC9AD" w:rsidR="00AC1968" w:rsidRPr="00AD318D" w:rsidRDefault="009959DF" w:rsidP="00AB734C">
            <w:pPr>
              <w:bidi/>
              <w:spacing w:after="0" w:line="240" w:lineRule="auto"/>
              <w:ind w:left="1003" w:right="540"/>
              <w:rPr>
                <w:rFonts w:cs="B Nazanin"/>
                <w:b/>
                <w:bCs/>
                <w:color w:val="F7CAAC" w:themeColor="accent2" w:themeTint="66"/>
                <w:sz w:val="24"/>
                <w:szCs w:val="24"/>
                <w:lang w:bidi="fa-IR"/>
                <w14:textOutline w14:w="11112" w14:cap="flat" w14:cmpd="sng" w14:algn="ctr">
                  <w14:solidFill>
                    <w14:schemeClr w14:val="accent2"/>
                  </w14:solidFill>
                  <w14:prstDash w14:val="solid"/>
                  <w14:round/>
                </w14:textOutline>
              </w:rPr>
            </w:pPr>
            <w:r w:rsidRPr="00AD318D">
              <w:rPr>
                <w:rFonts w:cs="B Nazanin" w:hint="cs"/>
                <w:b/>
                <w:bCs/>
                <w:color w:val="F7CAAC" w:themeColor="accent2" w:themeTint="66"/>
                <w:sz w:val="24"/>
                <w:szCs w:val="24"/>
                <w:rtl/>
                <w:lang w:bidi="fa-IR"/>
                <w14:textOutline w14:w="11112" w14:cap="flat" w14:cmpd="sng" w14:algn="ctr">
                  <w14:solidFill>
                    <w14:schemeClr w14:val="accent2"/>
                  </w14:solidFill>
                  <w14:prstDash w14:val="solid"/>
                  <w14:round/>
                </w14:textOutline>
              </w:rPr>
              <w:t xml:space="preserve">شرح مختصر آزمایش هیدرواستاتیک و </w:t>
            </w:r>
            <w:r w:rsidRPr="00AD318D">
              <w:rPr>
                <w:rFonts w:cs="B Nazanin"/>
                <w:b/>
                <w:bCs/>
                <w:color w:val="F7CAAC" w:themeColor="accent2" w:themeTint="66"/>
                <w:sz w:val="24"/>
                <w:szCs w:val="24"/>
                <w:lang w:bidi="fa-IR"/>
                <w14:textOutline w14:w="11112" w14:cap="flat" w14:cmpd="sng" w14:algn="ctr">
                  <w14:solidFill>
                    <w14:schemeClr w14:val="accent2"/>
                  </w14:solidFill>
                  <w14:prstDash w14:val="solid"/>
                  <w14:round/>
                </w14:textOutline>
              </w:rPr>
              <w:t>AIR TEST</w:t>
            </w:r>
          </w:p>
          <w:p w14:paraId="0AAEB31D" w14:textId="00F613FD" w:rsidR="009959DF" w:rsidRPr="00AB734C" w:rsidRDefault="009959DF" w:rsidP="00AB734C">
            <w:pPr>
              <w:bidi/>
              <w:spacing w:after="0" w:line="240" w:lineRule="auto"/>
              <w:ind w:left="100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ym w:font="Webdings" w:char="F03D"/>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پیمانکار موظف است کلیه مراحل و شرایط آزمایش هیدرو استاتیک خطوط لوله را مطابق استاندارد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IPS –C-PI-350</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و مدرک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SPECIFICATION FOR HYDROSTATIC PRESSURE TEST AND CLEANING AND FLUSHING</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انجام دهد</w:t>
            </w:r>
          </w:p>
          <w:p w14:paraId="7B6984E8" w14:textId="32912232" w:rsidR="009959DF" w:rsidRPr="00AB734C" w:rsidRDefault="009959DF" w:rsidP="00AB734C">
            <w:pPr>
              <w:bidi/>
              <w:spacing w:after="0" w:line="240" w:lineRule="auto"/>
              <w:ind w:left="100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ym w:font="Webdings" w:char="F03D"/>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تهیه پمپ اب ، تجهیزات اندازه گیری فشار و کلیه اقلام مربوط به تست هیدرواستاتیک بر عهده پیمانکار می باشد</w:t>
            </w:r>
          </w:p>
          <w:p w14:paraId="04D9B66E" w14:textId="130BF8F8" w:rsidR="009959DF" w:rsidRPr="00AB734C" w:rsidRDefault="009959DF" w:rsidP="00AB734C">
            <w:pPr>
              <w:bidi/>
              <w:spacing w:after="0" w:line="240" w:lineRule="auto"/>
              <w:ind w:left="100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ym w:font="Webdings" w:char="F03D"/>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نصب کلیه فلنج ها ی کور کننده و مسدود کننده های فلزی لازم برای آزمایش هیدرواستاتیک بر عهده پیمانکار می باشد</w:t>
            </w:r>
          </w:p>
          <w:p w14:paraId="4D5AF6D8" w14:textId="4EBA3837" w:rsidR="009959DF" w:rsidRPr="00AB734C" w:rsidRDefault="009959DF" w:rsidP="00AB734C">
            <w:pPr>
              <w:bidi/>
              <w:spacing w:after="0" w:line="240" w:lineRule="auto"/>
              <w:ind w:left="100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ym w:font="Webdings" w:char="F03D"/>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قبل از انجام آزمایش لولها و تجهیزات ، حداقل یکبار مسیر مورد ازمایش از آب کاملا تخلیه گردد تا ذرات</w:t>
            </w:r>
            <w:r w:rsidR="000C6BCE"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جوشکاری و شن و ماسه در آب خارج گردند</w:t>
            </w:r>
          </w:p>
          <w:p w14:paraId="590B72E4" w14:textId="1436A3C4" w:rsidR="000C6BCE" w:rsidRPr="00AB734C" w:rsidRDefault="000C6BCE" w:rsidP="00AB734C">
            <w:pPr>
              <w:bidi/>
              <w:spacing w:after="0" w:line="240" w:lineRule="auto"/>
              <w:ind w:left="100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ym w:font="Webdings" w:char="F03D"/>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تمیز کاری سیستم لوله ها و تجهیزات ( فلاشینگ ،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BLOW OUT</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STEAM OUT</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باز کردن تکیه گاهها ، ساخت اسپول در مسیرهای موقت ، نصب مسدود کننده های موقت و صافی ، پس از تمیزکاری و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FLASHING</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کلیه خطوط بایستی خشک شوند ، می بایست توسط پیمانکار انجام پذیرد .</w:t>
            </w:r>
          </w:p>
          <w:p w14:paraId="0F355093" w14:textId="57D548AE" w:rsidR="000C6BCE" w:rsidRPr="00AB734C" w:rsidRDefault="00E83FA0" w:rsidP="00AB734C">
            <w:pPr>
              <w:bidi/>
              <w:spacing w:after="0" w:line="240" w:lineRule="auto"/>
              <w:ind w:left="100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sym w:font="Webdings" w:char="F03D"/>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در صورت لزوم جهت جلوگیری از خوردگی ، پیمانکار می بایست از مواد ضد خورندگی فلزات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INHIBITOR</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)که به آب آزمایشگاه اضافه میگردد استفاده نماید . تامین مواد ضد خوردگی و آب آزمایش بعهده پیمانکار می باشد </w:t>
            </w:r>
          </w:p>
          <w:p w14:paraId="2C521B92" w14:textId="426EDA1A" w:rsidR="00E83FA0" w:rsidRPr="00AB734C" w:rsidRDefault="00E83FA0" w:rsidP="00AB734C">
            <w:pPr>
              <w:bidi/>
              <w:spacing w:after="0" w:line="240" w:lineRule="auto"/>
              <w:ind w:left="100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ym w:font="Webdings" w:char="F03D"/>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نصب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VENT </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و </w:t>
            </w: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DRAIN</w:t>
            </w: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به اندازکافی جهت انجام عملیات تمیز کاری و هوا زدائی</w:t>
            </w:r>
          </w:p>
          <w:p w14:paraId="1A7A9EDB" w14:textId="463AE6C9" w:rsidR="00E83FA0" w:rsidRPr="00AD318D" w:rsidRDefault="00E83FA0" w:rsidP="00AB734C">
            <w:pPr>
              <w:bidi/>
              <w:spacing w:after="0" w:line="240" w:lineRule="auto"/>
              <w:ind w:left="1003" w:right="540"/>
              <w:rPr>
                <w:rFonts w:cs="B Nazanin"/>
                <w:b/>
                <w:bCs/>
                <w:color w:val="F7CAAC" w:themeColor="accent2" w:themeTint="66"/>
                <w:sz w:val="24"/>
                <w:szCs w:val="24"/>
                <w:rtl/>
                <w:lang w:bidi="fa-IR"/>
                <w14:textOutline w14:w="11112" w14:cap="flat" w14:cmpd="sng" w14:algn="ctr">
                  <w14:solidFill>
                    <w14:schemeClr w14:val="accent2"/>
                  </w14:solidFill>
                  <w14:prstDash w14:val="solid"/>
                  <w14:round/>
                </w14:textOutline>
              </w:rPr>
            </w:pPr>
            <w:r w:rsidRPr="00AD318D">
              <w:rPr>
                <w:rFonts w:cs="B Nazanin" w:hint="cs"/>
                <w:b/>
                <w:bCs/>
                <w:color w:val="F7CAAC" w:themeColor="accent2" w:themeTint="66"/>
                <w:sz w:val="24"/>
                <w:szCs w:val="24"/>
                <w:rtl/>
                <w:lang w:bidi="fa-IR"/>
                <w14:textOutline w14:w="11112" w14:cap="flat" w14:cmpd="sng" w14:algn="ctr">
                  <w14:solidFill>
                    <w14:schemeClr w14:val="accent2"/>
                  </w14:solidFill>
                  <w14:prstDash w14:val="solid"/>
                  <w14:round/>
                </w14:textOutline>
              </w:rPr>
              <w:t xml:space="preserve">نصب تجهیزات </w:t>
            </w:r>
          </w:p>
          <w:p w14:paraId="5CB47B3E" w14:textId="0E2D1A88" w:rsidR="00E83FA0" w:rsidRPr="00AB734C" w:rsidRDefault="00E83FA0"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نصب کلیه تجهیزات مکانیکی پروژه از قبیل پیک لانچر و رسیور و لوله کشی های فلکسی مورد نیاز و غیره در تعهد پیمانکار می باشد </w:t>
            </w:r>
          </w:p>
          <w:p w14:paraId="735F91BE" w14:textId="469AA826" w:rsidR="00E83FA0" w:rsidRPr="00AB734C" w:rsidRDefault="00E83FA0"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عملیات تامین و نصب شامل تهیه مصالح و آهن آلات مورد نیاز ، اجرای فونداسیون ، تامین و اجرای انکربولت ها ، قرار دادن تجهیز ، تراز نمودن ، شاسی کشی احتمالی ، نصب اتصالات و سایر فعالیت های که جهت راه اندازی تجهیز مورد نیاز است بر عهده پیمانکار می باشد</w:t>
            </w:r>
          </w:p>
          <w:p w14:paraId="363189FB" w14:textId="77777777" w:rsidR="0038511F" w:rsidRPr="00AB734C" w:rsidRDefault="0038511F" w:rsidP="00AB734C">
            <w:pPr>
              <w:pStyle w:val="ListParagraph"/>
              <w:numPr>
                <w:ilvl w:val="0"/>
                <w:numId w:val="15"/>
              </w:numPr>
              <w:bidi/>
              <w:spacing w:after="0" w:line="240" w:lineRule="auto"/>
              <w:ind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446E5C3" w14:textId="24DE5E61" w:rsidR="00B75ED1" w:rsidRPr="00AD318D" w:rsidRDefault="00B75ED1" w:rsidP="00AB734C">
            <w:pPr>
              <w:pStyle w:val="ListParagraph"/>
              <w:bidi/>
              <w:spacing w:after="0" w:line="240" w:lineRule="auto"/>
              <w:ind w:left="1363" w:right="540"/>
              <w:rPr>
                <w:rFonts w:cs="B Nazanin"/>
                <w:b/>
                <w:bCs/>
                <w:color w:val="F7CAAC" w:themeColor="accent2" w:themeTint="66"/>
                <w:sz w:val="24"/>
                <w:szCs w:val="24"/>
                <w:rtl/>
                <w:lang w:bidi="fa-IR"/>
                <w14:textOutline w14:w="11112" w14:cap="flat" w14:cmpd="sng" w14:algn="ctr">
                  <w14:solidFill>
                    <w14:schemeClr w14:val="accent2"/>
                  </w14:solidFill>
                  <w14:prstDash w14:val="solid"/>
                  <w14:round/>
                </w14:textOutline>
              </w:rPr>
            </w:pPr>
            <w:r w:rsidRPr="00AD318D">
              <w:rPr>
                <w:rFonts w:cs="B Nazanin" w:hint="cs"/>
                <w:b/>
                <w:bCs/>
                <w:color w:val="F7CAAC" w:themeColor="accent2" w:themeTint="66"/>
                <w:sz w:val="24"/>
                <w:szCs w:val="24"/>
                <w:rtl/>
                <w:lang w:bidi="fa-IR"/>
                <w14:textOutline w14:w="11112" w14:cap="flat" w14:cmpd="sng" w14:algn="ctr">
                  <w14:solidFill>
                    <w14:schemeClr w14:val="accent2"/>
                  </w14:solidFill>
                  <w14:prstDash w14:val="solid"/>
                  <w14:round/>
                </w14:textOutline>
              </w:rPr>
              <w:t>مدارک فنی</w:t>
            </w:r>
          </w:p>
          <w:p w14:paraId="01D76989" w14:textId="3D61B831" w:rsidR="00B75ED1" w:rsidRPr="00AB734C" w:rsidRDefault="00B75ED1" w:rsidP="00AB734C">
            <w:pPr>
              <w:pStyle w:val="ListParagraph"/>
              <w:bidi/>
              <w:spacing w:after="0" w:line="240" w:lineRule="auto"/>
              <w:ind w:left="136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لیست مدارک فنی که به پیوست اسناد مناقصه ارائه گردیده به شرح ذیل می باشد شایان ذکر است این مدارک جهت اطلاع پیمانکار از الزامات فنی منافصه ، دستورالعمل ها ، حجم و نحوه کار اجرایی ارائه گردیده است . </w:t>
            </w:r>
          </w:p>
          <w:p w14:paraId="68E3FA0D" w14:textId="2587234C" w:rsidR="00B75ED1" w:rsidRPr="00AB734C" w:rsidRDefault="00B75ED1" w:rsidP="00AB734C">
            <w:pPr>
              <w:pStyle w:val="ListParagraph"/>
              <w:bidi/>
              <w:spacing w:after="0" w:line="240" w:lineRule="auto"/>
              <w:ind w:left="136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بدیهی است ملاک اجرا مدارک فنی ابلاغی از سوی کارفرما به برنده مناقصه خواهد بود : </w:t>
            </w:r>
          </w:p>
          <w:p w14:paraId="4C61EE87" w14:textId="09241F48" w:rsidR="0038511F" w:rsidRPr="00AB734C" w:rsidRDefault="0038511F" w:rsidP="00AB734C">
            <w:pPr>
              <w:pStyle w:val="ListParagraph"/>
              <w:bidi/>
              <w:spacing w:after="0" w:line="240" w:lineRule="auto"/>
              <w:ind w:left="136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SPECIFICATION FOR HYDROSTATIC PRESSURE TEST AND CLEANING AND FLUSHING</w:t>
            </w:r>
          </w:p>
          <w:p w14:paraId="49D0D011" w14:textId="41210E27" w:rsidR="0038511F" w:rsidRPr="00AB734C" w:rsidRDefault="0038511F" w:rsidP="00AB734C">
            <w:pPr>
              <w:pStyle w:val="ListParagraph"/>
              <w:bidi/>
              <w:spacing w:after="0" w:line="240" w:lineRule="auto"/>
              <w:ind w:left="136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WELDING PROCEDURE AND INSPECTION FOR PIPING</w:t>
            </w:r>
          </w:p>
          <w:p w14:paraId="2C28BC78" w14:textId="635A9900" w:rsidR="0038511F" w:rsidRPr="00AB734C" w:rsidRDefault="0038511F" w:rsidP="00AB734C">
            <w:pPr>
              <w:pStyle w:val="ListParagraph"/>
              <w:bidi/>
              <w:spacing w:after="0" w:line="240" w:lineRule="auto"/>
              <w:ind w:left="136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SPECIFICATION FOR COTING &amp; WRAPPING</w:t>
            </w:r>
          </w:p>
          <w:p w14:paraId="25AC8F5C" w14:textId="59625F0D" w:rsidR="0038511F" w:rsidRPr="00AB734C" w:rsidRDefault="0038511F" w:rsidP="00AB734C">
            <w:pPr>
              <w:pStyle w:val="ListParagraph"/>
              <w:bidi/>
              <w:spacing w:after="0" w:line="240" w:lineRule="auto"/>
              <w:ind w:left="136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SPECIFICATION FOR COLOR CODES AND PAINTING</w:t>
            </w:r>
          </w:p>
          <w:p w14:paraId="2DE556E8" w14:textId="4E8B15F6" w:rsidR="0038511F" w:rsidRPr="00AB734C" w:rsidRDefault="0038511F" w:rsidP="00AB734C">
            <w:pPr>
              <w:pStyle w:val="ListParagraph"/>
              <w:bidi/>
              <w:spacing w:after="0" w:line="240" w:lineRule="auto"/>
              <w:ind w:left="136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SPECIFICATION FOR PIPING INSTALLATION AND FIELD FABRICATION</w:t>
            </w:r>
          </w:p>
          <w:p w14:paraId="48D64ACB" w14:textId="5D80D5E4" w:rsidR="0038511F" w:rsidRPr="00AB734C" w:rsidRDefault="002E12EF" w:rsidP="00AB734C">
            <w:pPr>
              <w:pStyle w:val="ListParagraph"/>
              <w:bidi/>
              <w:spacing w:after="0" w:line="240" w:lineRule="auto"/>
              <w:ind w:left="136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PIPING &amp; INSTRUMENTATION DIAGRAM FOR LANCHER &amp; RECEIVER SYSTEM</w:t>
            </w:r>
          </w:p>
          <w:p w14:paraId="329A7255" w14:textId="272BA311" w:rsidR="002E12EF" w:rsidRPr="00AB734C" w:rsidRDefault="002E12EF" w:rsidP="00AB734C">
            <w:pPr>
              <w:pStyle w:val="ListParagraph"/>
              <w:bidi/>
              <w:spacing w:after="0" w:line="240" w:lineRule="auto"/>
              <w:ind w:left="136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PROCESS FLOW DIAGRAM FOR LAUNCHER &amp; RECEIVER SYSTEM</w:t>
            </w:r>
          </w:p>
          <w:p w14:paraId="501B7D3F" w14:textId="2D9897D5" w:rsidR="002E12EF" w:rsidRPr="00AB734C" w:rsidRDefault="002E12EF" w:rsidP="00AB734C">
            <w:pPr>
              <w:pStyle w:val="ListParagraph"/>
              <w:bidi/>
              <w:spacing w:after="0" w:line="240" w:lineRule="auto"/>
              <w:ind w:left="136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PIPELINE OUTSIDE THE SITE</w:t>
            </w:r>
          </w:p>
          <w:p w14:paraId="520584F1" w14:textId="19E012F9" w:rsidR="005D3237" w:rsidRPr="00AB734C" w:rsidRDefault="005D3237" w:rsidP="00AB734C">
            <w:pPr>
              <w:pStyle w:val="ListParagraph"/>
              <w:bidi/>
              <w:spacing w:after="0" w:line="240" w:lineRule="auto"/>
              <w:ind w:left="136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STANDARD PIPE SUPPORT DRAWING</w:t>
            </w:r>
          </w:p>
          <w:p w14:paraId="44449B92" w14:textId="6C882F2E" w:rsidR="005D3237" w:rsidRPr="00AB734C" w:rsidRDefault="005D3237" w:rsidP="00AB734C">
            <w:pPr>
              <w:pStyle w:val="ListParagraph"/>
              <w:bidi/>
              <w:spacing w:after="0" w:line="240" w:lineRule="auto"/>
              <w:ind w:left="136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Bridges Layout Plan and Details</w:t>
            </w:r>
          </w:p>
          <w:p w14:paraId="3F86E242" w14:textId="3C612802" w:rsidR="005D3237" w:rsidRPr="00AB734C" w:rsidRDefault="005D3237" w:rsidP="00AB734C">
            <w:pPr>
              <w:pStyle w:val="ListParagraph"/>
              <w:bidi/>
              <w:spacing w:after="0" w:line="240" w:lineRule="auto"/>
              <w:ind w:left="136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Pipe culvert Layout plan and Details</w:t>
            </w:r>
          </w:p>
          <w:p w14:paraId="76489FE0" w14:textId="65420CA0" w:rsidR="005D3237" w:rsidRPr="00AB734C" w:rsidRDefault="005D3237" w:rsidP="00AB734C">
            <w:pPr>
              <w:pStyle w:val="ListParagraph"/>
              <w:bidi/>
              <w:spacing w:after="0" w:line="240" w:lineRule="auto"/>
              <w:ind w:left="136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Sleeper &amp; Pipe Support Layout Plan and Details for Pipeline</w:t>
            </w:r>
          </w:p>
          <w:p w14:paraId="31EB4159" w14:textId="397DB694" w:rsidR="005D3237" w:rsidRPr="00AB734C" w:rsidRDefault="005D3237" w:rsidP="00AB734C">
            <w:pPr>
              <w:pStyle w:val="ListParagraph"/>
              <w:bidi/>
              <w:spacing w:after="0" w:line="240" w:lineRule="auto"/>
              <w:ind w:left="136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Specification for Piping Welding</w:t>
            </w:r>
          </w:p>
          <w:p w14:paraId="26D215B9" w14:textId="0BF26493" w:rsidR="005D3237" w:rsidRPr="00AB734C" w:rsidRDefault="005D3237" w:rsidP="00AB734C">
            <w:pPr>
              <w:pStyle w:val="ListParagraph"/>
              <w:bidi/>
              <w:spacing w:after="0" w:line="240" w:lineRule="auto"/>
              <w:ind w:left="136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Piping Design Criteria</w:t>
            </w:r>
          </w:p>
          <w:p w14:paraId="6D09231B" w14:textId="6B3D3963" w:rsidR="005D3237" w:rsidRPr="00AB734C" w:rsidRDefault="005D3237" w:rsidP="00AB734C">
            <w:pPr>
              <w:pStyle w:val="ListParagraph"/>
              <w:bidi/>
              <w:spacing w:after="0" w:line="240" w:lineRule="auto"/>
              <w:ind w:left="1363" w:right="540"/>
              <w:jc w:val="right"/>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Specification for Painting</w:t>
            </w:r>
          </w:p>
          <w:p w14:paraId="26CF74D7" w14:textId="127B424C" w:rsidR="004E3CBD" w:rsidRPr="00AD318D" w:rsidRDefault="004E3CBD" w:rsidP="00AB734C">
            <w:pPr>
              <w:pStyle w:val="ListParagraph"/>
              <w:bidi/>
              <w:spacing w:after="0" w:line="240" w:lineRule="auto"/>
              <w:ind w:left="1363" w:right="540"/>
              <w:rPr>
                <w:rFonts w:cs="B Nazanin"/>
                <w:b/>
                <w:bCs/>
                <w:color w:val="F7CAAC" w:themeColor="accent2" w:themeTint="66"/>
                <w:sz w:val="24"/>
                <w:szCs w:val="24"/>
                <w:rtl/>
                <w:lang w:bidi="fa-IR"/>
                <w14:textOutline w14:w="11112" w14:cap="flat" w14:cmpd="sng" w14:algn="ctr">
                  <w14:solidFill>
                    <w14:schemeClr w14:val="accent2"/>
                  </w14:solidFill>
                  <w14:prstDash w14:val="solid"/>
                  <w14:round/>
                </w14:textOutline>
              </w:rPr>
            </w:pPr>
            <w:r w:rsidRPr="00AD318D">
              <w:rPr>
                <w:rFonts w:cs="B Nazanin" w:hint="cs"/>
                <w:b/>
                <w:bCs/>
                <w:color w:val="F7CAAC" w:themeColor="accent2" w:themeTint="66"/>
                <w:sz w:val="24"/>
                <w:szCs w:val="24"/>
                <w:rtl/>
                <w:lang w:bidi="fa-IR"/>
                <w14:textOutline w14:w="11112" w14:cap="flat" w14:cmpd="sng" w14:algn="ctr">
                  <w14:solidFill>
                    <w14:schemeClr w14:val="accent2"/>
                  </w14:solidFill>
                  <w14:prstDash w14:val="solid"/>
                  <w14:round/>
                </w14:textOutline>
              </w:rPr>
              <w:t xml:space="preserve">الکتریکال ترسینگ خط </w:t>
            </w:r>
          </w:p>
          <w:p w14:paraId="1DAB1FC6" w14:textId="7FBB8891" w:rsidR="004E3CBD" w:rsidRPr="00AB734C" w:rsidRDefault="004E3CBD" w:rsidP="00AB734C">
            <w:pPr>
              <w:pStyle w:val="ListParagraph"/>
              <w:bidi/>
              <w:spacing w:after="0" w:line="240" w:lineRule="auto"/>
              <w:ind w:left="1363" w:right="540"/>
              <w:rPr>
                <w:rFonts w:cs="B Nazanin"/>
                <w:color w:val="5B9BD5" w:themeColor="accent1"/>
                <w:sz w:val="24"/>
                <w:szCs w:val="24"/>
                <w:rtl/>
                <w:lang w:bidi="fa-I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B734C">
              <w:rPr>
                <w:rFonts w:cs="B Nazanin" w:hint="cs"/>
                <w:color w:val="5B9BD5" w:themeColor="accent1"/>
                <w:sz w:val="24"/>
                <w:szCs w:val="24"/>
                <w:rtl/>
                <w:lang w:bidi="fa-I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پیمانکار</w:t>
            </w:r>
            <w:r w:rsidR="00200A1A" w:rsidRPr="00AB734C">
              <w:rPr>
                <w:rFonts w:cs="B Nazanin" w:hint="cs"/>
                <w:color w:val="5B9BD5" w:themeColor="accent1"/>
                <w:sz w:val="24"/>
                <w:szCs w:val="24"/>
                <w:rtl/>
                <w:lang w:bidi="fa-I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موظف به ارائه معرفی نفر خود به کارفرما در جهت اجرای الکتریکال ترسینگ می باشد و بعد از تائیدیه لازم نسبت به اجرای آن اقدام دهد .</w:t>
            </w:r>
          </w:p>
          <w:p w14:paraId="5ED2F75F" w14:textId="4F65282B" w:rsidR="00200A1A" w:rsidRPr="00AB734C" w:rsidRDefault="00200A1A" w:rsidP="00AB734C">
            <w:pPr>
              <w:pStyle w:val="ListParagraph"/>
              <w:bidi/>
              <w:spacing w:after="0" w:line="240" w:lineRule="auto"/>
              <w:ind w:left="1363" w:right="540"/>
              <w:rPr>
                <w:rFonts w:cs="B Nazanin"/>
                <w:color w:val="5B9BD5" w:themeColor="accent1"/>
                <w:sz w:val="24"/>
                <w:szCs w:val="24"/>
                <w:rtl/>
                <w:lang w:bidi="fa-I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B734C">
              <w:rPr>
                <w:rFonts w:cs="B Nazanin" w:hint="cs"/>
                <w:color w:val="5B9BD5" w:themeColor="accent1"/>
                <w:sz w:val="24"/>
                <w:szCs w:val="24"/>
                <w:rtl/>
                <w:lang w:bidi="fa-I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کلیه فعالیت های مربوط به ان اعم از خرید و اجرا بر عهده پیمانکار می باشد </w:t>
            </w:r>
          </w:p>
          <w:p w14:paraId="76C2E36B" w14:textId="6EB8004F" w:rsidR="003B22B6" w:rsidRPr="00AB734C" w:rsidRDefault="003B22B6" w:rsidP="00AB734C">
            <w:pPr>
              <w:pStyle w:val="ListParagraph"/>
              <w:bidi/>
              <w:spacing w:after="0" w:line="240" w:lineRule="auto"/>
              <w:ind w:left="1363" w:right="540"/>
              <w:rPr>
                <w:rFonts w:cs="B Nazanin"/>
                <w:color w:val="F7CAAC" w:themeColor="accent2" w:themeTint="66"/>
                <w:sz w:val="24"/>
                <w:szCs w:val="24"/>
                <w:rtl/>
                <w:lang w:bidi="fa-IR"/>
                <w14:textOutline w14:w="11112" w14:cap="flat" w14:cmpd="sng" w14:algn="ctr">
                  <w14:solidFill>
                    <w14:schemeClr w14:val="accent2"/>
                  </w14:solidFill>
                  <w14:prstDash w14:val="solid"/>
                  <w14:round/>
                </w14:textOutline>
              </w:rPr>
            </w:pPr>
            <w:r w:rsidRPr="00AB734C">
              <w:rPr>
                <w:rFonts w:cs="B Nazanin" w:hint="cs"/>
                <w:color w:val="F7CAAC" w:themeColor="accent2" w:themeTint="66"/>
                <w:sz w:val="24"/>
                <w:szCs w:val="24"/>
                <w:rtl/>
                <w:lang w:bidi="fa-IR"/>
                <w14:textOutline w14:w="11112" w14:cap="flat" w14:cmpd="sng" w14:algn="ctr">
                  <w14:solidFill>
                    <w14:schemeClr w14:val="accent2"/>
                  </w14:solidFill>
                  <w14:prstDash w14:val="solid"/>
                  <w14:round/>
                </w14:textOutline>
              </w:rPr>
              <w:t>الزامات ایمنی :</w:t>
            </w:r>
          </w:p>
          <w:p w14:paraId="23F0DC39" w14:textId="6FD879B5" w:rsidR="003B22B6" w:rsidRPr="00AB734C" w:rsidRDefault="003B22B6" w:rsidP="00AB734C">
            <w:pPr>
              <w:pStyle w:val="ListParagraph"/>
              <w:bidi/>
              <w:spacing w:after="0" w:line="240" w:lineRule="auto"/>
              <w:ind w:left="136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کلیه موارد مندرج در این بخش می بایست توسط پیمانکاران اجرایی رعایت گردد . انجام نظارت در خصوص کلیه نیازمندیها ی مورد نیاز مناقصه گزار در این بخش ( موار ذیل ) به عهده مناقصه گر می باشد : </w:t>
            </w:r>
          </w:p>
          <w:p w14:paraId="5EC21AF3" w14:textId="4B421525" w:rsidR="003B22B6" w:rsidRPr="00AB734C" w:rsidRDefault="00AD318D" w:rsidP="00AB734C">
            <w:pPr>
              <w:pStyle w:val="ListParagraph"/>
              <w:bidi/>
              <w:spacing w:after="0" w:line="240" w:lineRule="auto"/>
              <w:ind w:left="136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پیمانکاران</w:t>
            </w:r>
            <w:r w:rsidR="003B22B6"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موظفند کلیه قوانین ، مقررات و دستورالعملهای ایمنی ، بهداشت و محیط زیست ( </w:t>
            </w:r>
            <w:r w:rsidR="003B22B6" w:rsidRPr="00AB734C">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HSE</w:t>
            </w:r>
            <w:r w:rsidR="003B22B6"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مناقصه گزار و سازمان بنادر و دریانوردی استان هرمزگان مطابق آئین نامه ایمنی بنادر را به نحو احسن در زمان را اندازی اجرا نمایند و هر گونه قصور و خسارت ناشی از آن به عهده و مسئولیت آنها خواهد بود </w:t>
            </w:r>
          </w:p>
          <w:p w14:paraId="7F0F87E1" w14:textId="52B2E23C" w:rsidR="003B22B6" w:rsidRPr="00AB734C" w:rsidRDefault="00B22763" w:rsidP="00AB734C">
            <w:pPr>
              <w:pStyle w:val="ListParagraph"/>
              <w:bidi/>
              <w:spacing w:after="0" w:line="240" w:lineRule="auto"/>
              <w:ind w:left="136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اخذ هر گونه مجوز جهت اجرای خطو ط لوله از اداره بنادر و دریانوردی و همچنین رفع معارض های موجود و هماهنگی لازم با اداره بنادر در این خصوص بر عهده پیمانکار می باشد</w:t>
            </w:r>
          </w:p>
          <w:p w14:paraId="339E08F1" w14:textId="7FD4EDC9" w:rsidR="00B22763" w:rsidRPr="00AB734C" w:rsidRDefault="00B22763" w:rsidP="00AB734C">
            <w:pPr>
              <w:pStyle w:val="ListParagraph"/>
              <w:bidi/>
              <w:spacing w:after="0" w:line="240" w:lineRule="auto"/>
              <w:ind w:left="1363" w:right="540"/>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پیمانکار موظف است بر اساس ضوابط اداره بنادر و دریانوردی نسبت به در نظر گرفتن پرسنل بخش ایمنی که مورد تایید کارفرما و اداره بنادر و دریانوردی باشد اقدامات لازم را انجام نماید</w:t>
            </w:r>
          </w:p>
          <w:p w14:paraId="28F980A0" w14:textId="77777777" w:rsidR="00B75ED1" w:rsidRPr="00AB734C" w:rsidRDefault="00B75ED1" w:rsidP="00AB734C">
            <w:pPr>
              <w:pStyle w:val="ListParagraph"/>
              <w:bidi/>
              <w:spacing w:after="0" w:line="240" w:lineRule="auto"/>
              <w:ind w:left="1363" w:right="540"/>
              <w:rPr>
                <w:rFonts w:cs="B Nazanin"/>
                <w:color w:val="000000" w:themeColor="text1"/>
                <w:sz w:val="24"/>
                <w:szCs w:val="24"/>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3E85CB1" w14:textId="00EFBB4C" w:rsidR="001F43CE" w:rsidRPr="00AB734C" w:rsidRDefault="001F43CE" w:rsidP="00AB734C">
            <w:pPr>
              <w:pStyle w:val="ListParagraph"/>
              <w:bidi/>
              <w:spacing w:after="0" w:line="240" w:lineRule="auto"/>
              <w:ind w:right="540"/>
              <w:jc w:val="both"/>
              <w:rPr>
                <w:rFonts w:cs="B Nazanin"/>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734C">
              <w:rPr>
                <w:rFonts w:cs="B Nazanin" w:hint="cs"/>
                <w:color w:val="000000" w:themeColor="text1"/>
                <w:sz w:val="24"/>
                <w:szCs w:val="24"/>
                <w:rtl/>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متریال ذیل بر عهده کارفرما می باشد :</w:t>
            </w:r>
          </w:p>
          <w:tbl>
            <w:tblPr>
              <w:tblStyle w:val="TableGrid"/>
              <w:tblW w:w="0" w:type="auto"/>
              <w:tblInd w:w="284" w:type="dxa"/>
              <w:tblLook w:val="04A0" w:firstRow="1" w:lastRow="0" w:firstColumn="1" w:lastColumn="0" w:noHBand="0" w:noVBand="1"/>
            </w:tblPr>
            <w:tblGrid>
              <w:gridCol w:w="2635"/>
              <w:gridCol w:w="2657"/>
              <w:gridCol w:w="2644"/>
              <w:gridCol w:w="2638"/>
            </w:tblGrid>
            <w:tr w:rsidR="004869FD" w:rsidRPr="00AB734C" w14:paraId="60D17C57" w14:textId="77777777" w:rsidTr="004869FD">
              <w:tc>
                <w:tcPr>
                  <w:tcW w:w="2635" w:type="dxa"/>
                </w:tcPr>
                <w:p w14:paraId="66224868" w14:textId="16174CCB" w:rsidR="004869FD" w:rsidRPr="00AB734C" w:rsidRDefault="00867A41" w:rsidP="00AB734C">
                  <w:pPr>
                    <w:tabs>
                      <w:tab w:val="left" w:pos="3141"/>
                    </w:tabs>
                    <w:jc w:val="right"/>
                    <w:rPr>
                      <w:rFonts w:cs="B Nazanin"/>
                      <w:sz w:val="24"/>
                      <w:szCs w:val="24"/>
                    </w:rPr>
                  </w:pPr>
                  <w:r w:rsidRPr="00AB734C">
                    <w:rPr>
                      <w:rFonts w:cs="B Nazanin" w:hint="cs"/>
                      <w:sz w:val="24"/>
                      <w:szCs w:val="24"/>
                      <w:rtl/>
                    </w:rPr>
                    <w:t xml:space="preserve">عایق و </w:t>
                  </w:r>
                  <w:r w:rsidR="00E37F31" w:rsidRPr="00AB734C">
                    <w:rPr>
                      <w:rFonts w:cs="B Nazanin" w:hint="cs"/>
                      <w:sz w:val="24"/>
                      <w:szCs w:val="24"/>
                      <w:rtl/>
                    </w:rPr>
                    <w:t>ورق آلومینیومی</w:t>
                  </w:r>
                </w:p>
              </w:tc>
              <w:tc>
                <w:tcPr>
                  <w:tcW w:w="2657" w:type="dxa"/>
                </w:tcPr>
                <w:p w14:paraId="4C409898" w14:textId="3BBC9FD6" w:rsidR="004869FD" w:rsidRPr="00AB734C" w:rsidRDefault="00127BF5" w:rsidP="00AB734C">
                  <w:pPr>
                    <w:tabs>
                      <w:tab w:val="left" w:pos="3141"/>
                    </w:tabs>
                    <w:jc w:val="right"/>
                    <w:rPr>
                      <w:rFonts w:cs="B Nazanin"/>
                      <w:sz w:val="24"/>
                      <w:szCs w:val="24"/>
                    </w:rPr>
                  </w:pPr>
                  <w:r w:rsidRPr="00AB734C">
                    <w:rPr>
                      <w:rFonts w:cs="B Nazanin" w:hint="cs"/>
                      <w:sz w:val="24"/>
                      <w:szCs w:val="24"/>
                      <w:rtl/>
                    </w:rPr>
                    <w:t>مسباره</w:t>
                  </w:r>
                </w:p>
              </w:tc>
              <w:tc>
                <w:tcPr>
                  <w:tcW w:w="2644" w:type="dxa"/>
                </w:tcPr>
                <w:p w14:paraId="652ADEC0" w14:textId="54A32074" w:rsidR="004869FD" w:rsidRPr="00AB734C" w:rsidRDefault="004869FD" w:rsidP="00AB734C">
                  <w:pPr>
                    <w:tabs>
                      <w:tab w:val="left" w:pos="3141"/>
                    </w:tabs>
                    <w:jc w:val="right"/>
                    <w:rPr>
                      <w:rFonts w:cs="B Nazanin"/>
                      <w:sz w:val="24"/>
                      <w:szCs w:val="24"/>
                    </w:rPr>
                  </w:pPr>
                  <w:r w:rsidRPr="00AB734C">
                    <w:rPr>
                      <w:rFonts w:cs="B Nazanin" w:hint="cs"/>
                      <w:sz w:val="24"/>
                      <w:szCs w:val="24"/>
                      <w:rtl/>
                    </w:rPr>
                    <w:t>آهن آلات</w:t>
                  </w:r>
                </w:p>
              </w:tc>
              <w:tc>
                <w:tcPr>
                  <w:tcW w:w="2638" w:type="dxa"/>
                </w:tcPr>
                <w:p w14:paraId="38B05C4B" w14:textId="0C813A38" w:rsidR="004869FD" w:rsidRPr="00AB734C" w:rsidRDefault="004869FD" w:rsidP="00AB734C">
                  <w:pPr>
                    <w:tabs>
                      <w:tab w:val="left" w:pos="3141"/>
                    </w:tabs>
                    <w:jc w:val="right"/>
                    <w:rPr>
                      <w:rFonts w:cs="B Nazanin"/>
                      <w:sz w:val="24"/>
                      <w:szCs w:val="24"/>
                    </w:rPr>
                  </w:pPr>
                  <w:r w:rsidRPr="00AB734C">
                    <w:rPr>
                      <w:rFonts w:cs="B Nazanin" w:hint="cs"/>
                      <w:sz w:val="24"/>
                      <w:szCs w:val="24"/>
                      <w:rtl/>
                    </w:rPr>
                    <w:t>لوله</w:t>
                  </w:r>
                </w:p>
              </w:tc>
            </w:tr>
            <w:tr w:rsidR="004869FD" w:rsidRPr="00AB734C" w14:paraId="169CB289" w14:textId="77777777" w:rsidTr="004869FD">
              <w:tc>
                <w:tcPr>
                  <w:tcW w:w="2635" w:type="dxa"/>
                </w:tcPr>
                <w:p w14:paraId="5F9C004D" w14:textId="16E9B96D" w:rsidR="004869FD" w:rsidRPr="00AB734C" w:rsidRDefault="004869FD" w:rsidP="00AB734C">
                  <w:pPr>
                    <w:tabs>
                      <w:tab w:val="left" w:pos="3141"/>
                    </w:tabs>
                    <w:jc w:val="right"/>
                    <w:rPr>
                      <w:rFonts w:cs="B Nazanin"/>
                      <w:sz w:val="24"/>
                      <w:szCs w:val="24"/>
                    </w:rPr>
                  </w:pPr>
                </w:p>
              </w:tc>
              <w:tc>
                <w:tcPr>
                  <w:tcW w:w="2657" w:type="dxa"/>
                </w:tcPr>
                <w:p w14:paraId="7EC47CFC" w14:textId="1F7B4E7C" w:rsidR="004869FD" w:rsidRPr="00AB734C" w:rsidRDefault="004869FD" w:rsidP="00AB734C">
                  <w:pPr>
                    <w:tabs>
                      <w:tab w:val="left" w:pos="3141"/>
                    </w:tabs>
                    <w:jc w:val="right"/>
                    <w:rPr>
                      <w:rFonts w:cs="B Nazanin"/>
                      <w:sz w:val="24"/>
                      <w:szCs w:val="24"/>
                    </w:rPr>
                  </w:pPr>
                </w:p>
              </w:tc>
              <w:tc>
                <w:tcPr>
                  <w:tcW w:w="2644" w:type="dxa"/>
                </w:tcPr>
                <w:p w14:paraId="52FBC8C8" w14:textId="2963DF05" w:rsidR="004869FD" w:rsidRPr="00AB734C" w:rsidRDefault="00E37F31" w:rsidP="00AB734C">
                  <w:pPr>
                    <w:tabs>
                      <w:tab w:val="left" w:pos="3141"/>
                    </w:tabs>
                    <w:jc w:val="right"/>
                    <w:rPr>
                      <w:rFonts w:cs="B Nazanin"/>
                      <w:sz w:val="24"/>
                      <w:szCs w:val="24"/>
                    </w:rPr>
                  </w:pPr>
                  <w:r w:rsidRPr="00AB734C">
                    <w:rPr>
                      <w:rFonts w:cs="B Nazanin" w:hint="cs"/>
                      <w:sz w:val="24"/>
                      <w:szCs w:val="24"/>
                      <w:rtl/>
                    </w:rPr>
                    <w:t>اتصالات و شیرآلات</w:t>
                  </w:r>
                </w:p>
              </w:tc>
              <w:tc>
                <w:tcPr>
                  <w:tcW w:w="2638" w:type="dxa"/>
                </w:tcPr>
                <w:p w14:paraId="2052769A" w14:textId="0414569F" w:rsidR="004869FD" w:rsidRPr="00AB734C" w:rsidRDefault="004869FD" w:rsidP="00AB734C">
                  <w:pPr>
                    <w:tabs>
                      <w:tab w:val="left" w:pos="3141"/>
                    </w:tabs>
                    <w:jc w:val="right"/>
                    <w:rPr>
                      <w:rFonts w:cs="B Nazanin"/>
                      <w:sz w:val="24"/>
                      <w:szCs w:val="24"/>
                    </w:rPr>
                  </w:pPr>
                  <w:r w:rsidRPr="00AB734C">
                    <w:rPr>
                      <w:rFonts w:cs="B Nazanin" w:hint="cs"/>
                      <w:sz w:val="24"/>
                      <w:szCs w:val="24"/>
                      <w:rtl/>
                    </w:rPr>
                    <w:t>ساخت</w:t>
                  </w:r>
                  <w:r w:rsidR="00E37F31" w:rsidRPr="00AB734C">
                    <w:rPr>
                      <w:rFonts w:cs="B Nazanin" w:hint="cs"/>
                      <w:sz w:val="24"/>
                      <w:szCs w:val="24"/>
                      <w:rtl/>
                    </w:rPr>
                    <w:t xml:space="preserve"> زانویی</w:t>
                  </w:r>
                </w:p>
              </w:tc>
            </w:tr>
          </w:tbl>
          <w:p w14:paraId="480BA5E2" w14:textId="5EFA4074" w:rsidR="000E70A5" w:rsidRPr="00AD318D" w:rsidRDefault="000E70A5" w:rsidP="00AD318D">
            <w:pPr>
              <w:tabs>
                <w:tab w:val="left" w:pos="3141"/>
              </w:tabs>
              <w:spacing w:after="0" w:line="240" w:lineRule="auto"/>
              <w:rPr>
                <w:rFonts w:cs="B Nazanin"/>
                <w:sz w:val="24"/>
                <w:szCs w:val="24"/>
                <w:rtl/>
              </w:rPr>
            </w:pPr>
          </w:p>
          <w:p w14:paraId="13983065" w14:textId="396BE99F" w:rsidR="004B5255" w:rsidRPr="00AB734C" w:rsidRDefault="008F248B" w:rsidP="00AB734C">
            <w:pPr>
              <w:pStyle w:val="ListParagraph"/>
              <w:bidi/>
              <w:spacing w:after="0" w:line="240" w:lineRule="auto"/>
              <w:ind w:left="1080" w:right="540"/>
              <w:jc w:val="center"/>
              <w:rPr>
                <w:rFonts w:cs="B Nazanin"/>
                <w:sz w:val="24"/>
                <w:szCs w:val="24"/>
                <w:rtl/>
                <w:lang w:bidi="fa-IR"/>
              </w:rPr>
            </w:pPr>
            <w:r w:rsidRPr="00AB734C">
              <w:rPr>
                <w:rFonts w:cs="B Nazanin" w:hint="cs"/>
                <w:color w:val="F7CAAC" w:themeColor="accent2" w:themeTint="66"/>
                <w:sz w:val="24"/>
                <w:szCs w:val="24"/>
                <w:rtl/>
                <w:lang w:bidi="fa-IR"/>
                <w14:textOutline w14:w="11112" w14:cap="flat" w14:cmpd="sng" w14:algn="ctr">
                  <w14:solidFill>
                    <w14:schemeClr w14:val="accent2"/>
                  </w14:solidFill>
                  <w14:prstDash w14:val="solid"/>
                  <w14:round/>
                </w14:textOutline>
              </w:rPr>
              <w:t>ادوات و تجهیزات ایمنی بر عهده پیمانکار می باشد</w:t>
            </w:r>
          </w:p>
        </w:tc>
      </w:tr>
    </w:tbl>
    <w:p w14:paraId="05AD46D7" w14:textId="638353E3" w:rsidR="00B13AA8" w:rsidRPr="00AB734C" w:rsidRDefault="00B13AA8" w:rsidP="00F417D0">
      <w:pPr>
        <w:tabs>
          <w:tab w:val="left" w:pos="8355"/>
        </w:tabs>
        <w:spacing w:after="0" w:line="240" w:lineRule="auto"/>
        <w:rPr>
          <w:rFonts w:cs="B Nazanin"/>
          <w:sz w:val="24"/>
          <w:szCs w:val="24"/>
          <w:rtl/>
        </w:rPr>
      </w:pPr>
    </w:p>
    <w:p w14:paraId="403604A1" w14:textId="735C742B" w:rsidR="00B13AA8" w:rsidRPr="00AB734C" w:rsidRDefault="00B13AA8" w:rsidP="00F417D0">
      <w:pPr>
        <w:tabs>
          <w:tab w:val="left" w:pos="8355"/>
        </w:tabs>
        <w:spacing w:after="0" w:line="240" w:lineRule="auto"/>
        <w:rPr>
          <w:rFonts w:cs="B Nazanin"/>
          <w:sz w:val="24"/>
          <w:szCs w:val="24"/>
          <w:rtl/>
        </w:rPr>
      </w:pPr>
    </w:p>
    <w:tbl>
      <w:tblPr>
        <w:tblW w:w="1105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10345"/>
        <w:gridCol w:w="712"/>
      </w:tblGrid>
      <w:tr w:rsidR="00E35920" w:rsidRPr="00AB734C" w14:paraId="53194EBC" w14:textId="77777777" w:rsidTr="00E31ACF">
        <w:trPr>
          <w:trHeight w:val="178"/>
          <w:jc w:val="center"/>
        </w:trPr>
        <w:tc>
          <w:tcPr>
            <w:tcW w:w="11057" w:type="dxa"/>
            <w:gridSpan w:val="2"/>
            <w:tcBorders>
              <w:top w:val="single" w:sz="2" w:space="0" w:color="auto"/>
              <w:left w:val="single" w:sz="2" w:space="0" w:color="auto"/>
              <w:bottom w:val="single" w:sz="2" w:space="0" w:color="auto"/>
              <w:right w:val="single" w:sz="2" w:space="0" w:color="auto"/>
            </w:tcBorders>
            <w:shd w:val="clear" w:color="auto" w:fill="D0CECE" w:themeFill="background2" w:themeFillShade="E6"/>
            <w:vAlign w:val="center"/>
          </w:tcPr>
          <w:p w14:paraId="78F7BCF7" w14:textId="77777777" w:rsidR="0006008A" w:rsidRPr="00AD318D" w:rsidRDefault="0006008A" w:rsidP="00F417D0">
            <w:pPr>
              <w:spacing w:after="0" w:line="240" w:lineRule="auto"/>
              <w:ind w:left="219"/>
              <w:jc w:val="right"/>
              <w:rPr>
                <w:rFonts w:cs="B Nazanin"/>
                <w:b/>
                <w:bCs/>
                <w:sz w:val="24"/>
                <w:szCs w:val="24"/>
              </w:rPr>
            </w:pPr>
            <w:r w:rsidRPr="00AD318D">
              <w:rPr>
                <w:rFonts w:cs="B Nazanin" w:hint="cs"/>
                <w:b/>
                <w:bCs/>
                <w:sz w:val="24"/>
                <w:szCs w:val="24"/>
                <w:rtl/>
              </w:rPr>
              <w:t>ساختار شکست پروژه / اقدام :</w:t>
            </w:r>
          </w:p>
        </w:tc>
      </w:tr>
      <w:tr w:rsidR="00E31ACF" w:rsidRPr="00AB734C" w14:paraId="16C5A666" w14:textId="77777777" w:rsidTr="00E31ACF">
        <w:trPr>
          <w:trHeight w:val="454"/>
          <w:jc w:val="center"/>
        </w:trPr>
        <w:tc>
          <w:tcPr>
            <w:tcW w:w="10345" w:type="dxa"/>
            <w:tcBorders>
              <w:top w:val="single" w:sz="2" w:space="0" w:color="auto"/>
              <w:left w:val="single" w:sz="2" w:space="0" w:color="auto"/>
              <w:bottom w:val="single" w:sz="2" w:space="0" w:color="auto"/>
              <w:right w:val="single" w:sz="2" w:space="0" w:color="auto"/>
            </w:tcBorders>
            <w:vAlign w:val="center"/>
          </w:tcPr>
          <w:p w14:paraId="77E08E3D" w14:textId="48394F13" w:rsidR="00E31ACF" w:rsidRPr="00AD318D" w:rsidRDefault="00E31ACF" w:rsidP="00F417D0">
            <w:pPr>
              <w:spacing w:after="0" w:line="276" w:lineRule="auto"/>
              <w:jc w:val="center"/>
              <w:rPr>
                <w:rFonts w:cs="B Nazanin"/>
                <w:b/>
                <w:bCs/>
                <w:sz w:val="24"/>
                <w:szCs w:val="24"/>
                <w:rtl/>
                <w:lang w:bidi="fa-IR"/>
              </w:rPr>
            </w:pPr>
            <w:r w:rsidRPr="00AD318D">
              <w:rPr>
                <w:rFonts w:cs="B Nazanin" w:hint="cs"/>
                <w:b/>
                <w:bCs/>
                <w:color w:val="5B9BD5" w:themeColor="accent1"/>
                <w:sz w:val="24"/>
                <w:szCs w:val="24"/>
                <w:rtl/>
                <w:lang w:bidi="fa-I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عنوان فعالیت های اصلی</w:t>
            </w:r>
          </w:p>
        </w:tc>
        <w:tc>
          <w:tcPr>
            <w:tcW w:w="712" w:type="dxa"/>
            <w:tcBorders>
              <w:top w:val="single" w:sz="2" w:space="0" w:color="auto"/>
              <w:left w:val="single" w:sz="2" w:space="0" w:color="auto"/>
              <w:bottom w:val="single" w:sz="2" w:space="0" w:color="auto"/>
              <w:right w:val="single" w:sz="2" w:space="0" w:color="auto"/>
            </w:tcBorders>
            <w:vAlign w:val="center"/>
          </w:tcPr>
          <w:p w14:paraId="7CBDC1ED" w14:textId="5FE54E34" w:rsidR="00E31ACF" w:rsidRPr="00AB734C" w:rsidRDefault="00E31ACF" w:rsidP="00F417D0">
            <w:pPr>
              <w:spacing w:after="0" w:line="240" w:lineRule="auto"/>
              <w:jc w:val="center"/>
              <w:rPr>
                <w:rFonts w:cs="B Nazanin"/>
                <w:sz w:val="24"/>
                <w:szCs w:val="24"/>
                <w:rtl/>
              </w:rPr>
            </w:pPr>
            <w:r w:rsidRPr="00AB734C">
              <w:rPr>
                <w:rFonts w:cs="B Nazanin" w:hint="cs"/>
                <w:color w:val="5B9BD5" w:themeColor="accent1"/>
                <w:sz w:val="24"/>
                <w:szCs w:val="24"/>
                <w:rt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ردیف</w:t>
            </w:r>
          </w:p>
        </w:tc>
      </w:tr>
      <w:tr w:rsidR="00E31ACF" w:rsidRPr="00AB734C" w14:paraId="3FAA7B27" w14:textId="77777777" w:rsidTr="00E31ACF">
        <w:trPr>
          <w:trHeight w:val="454"/>
          <w:jc w:val="center"/>
        </w:trPr>
        <w:tc>
          <w:tcPr>
            <w:tcW w:w="10345" w:type="dxa"/>
            <w:tcBorders>
              <w:top w:val="single" w:sz="2" w:space="0" w:color="auto"/>
              <w:left w:val="single" w:sz="2" w:space="0" w:color="auto"/>
              <w:bottom w:val="single" w:sz="2" w:space="0" w:color="auto"/>
              <w:right w:val="single" w:sz="2" w:space="0" w:color="auto"/>
            </w:tcBorders>
            <w:vAlign w:val="center"/>
          </w:tcPr>
          <w:p w14:paraId="286085A6" w14:textId="55D3DEA6" w:rsidR="00E31ACF" w:rsidRPr="00AB734C" w:rsidRDefault="008F248B" w:rsidP="00F417D0">
            <w:pPr>
              <w:spacing w:after="0" w:line="276" w:lineRule="auto"/>
              <w:jc w:val="center"/>
              <w:rPr>
                <w:rFonts w:cs="B Nazanin"/>
                <w:sz w:val="24"/>
                <w:szCs w:val="24"/>
                <w:rtl/>
                <w:lang w:bidi="fa-IR"/>
              </w:rPr>
            </w:pPr>
            <w:r w:rsidRPr="00AB734C">
              <w:rPr>
                <w:rFonts w:cs="B Nazanin" w:hint="cs"/>
                <w:sz w:val="24"/>
                <w:szCs w:val="24"/>
                <w:rtl/>
                <w:lang w:bidi="fa-IR"/>
              </w:rPr>
              <w:t>تجهیز کارگاه</w:t>
            </w:r>
          </w:p>
        </w:tc>
        <w:tc>
          <w:tcPr>
            <w:tcW w:w="712" w:type="dxa"/>
            <w:tcBorders>
              <w:top w:val="single" w:sz="2" w:space="0" w:color="auto"/>
              <w:left w:val="single" w:sz="2" w:space="0" w:color="auto"/>
              <w:bottom w:val="single" w:sz="2" w:space="0" w:color="auto"/>
              <w:right w:val="single" w:sz="2" w:space="0" w:color="auto"/>
            </w:tcBorders>
            <w:vAlign w:val="center"/>
          </w:tcPr>
          <w:p w14:paraId="19F3F92A" w14:textId="31FA16B6" w:rsidR="00E31ACF" w:rsidRPr="00AB734C" w:rsidRDefault="00E31ACF" w:rsidP="00F417D0">
            <w:pPr>
              <w:spacing w:after="0" w:line="240" w:lineRule="auto"/>
              <w:jc w:val="center"/>
              <w:rPr>
                <w:rFonts w:cs="B Nazanin"/>
                <w:sz w:val="24"/>
                <w:szCs w:val="24"/>
                <w:rtl/>
              </w:rPr>
            </w:pPr>
            <w:r w:rsidRPr="00AB734C">
              <w:rPr>
                <w:rFonts w:cs="B Nazanin" w:hint="cs"/>
                <w:sz w:val="24"/>
                <w:szCs w:val="24"/>
                <w:rtl/>
              </w:rPr>
              <w:t>1</w:t>
            </w:r>
          </w:p>
        </w:tc>
      </w:tr>
      <w:tr w:rsidR="00E31ACF" w:rsidRPr="00AB734C" w14:paraId="26D9F462" w14:textId="77777777" w:rsidTr="00E31ACF">
        <w:trPr>
          <w:trHeight w:val="566"/>
          <w:jc w:val="center"/>
        </w:trPr>
        <w:tc>
          <w:tcPr>
            <w:tcW w:w="10345" w:type="dxa"/>
            <w:tcBorders>
              <w:top w:val="single" w:sz="2" w:space="0" w:color="auto"/>
              <w:left w:val="single" w:sz="2" w:space="0" w:color="auto"/>
              <w:bottom w:val="single" w:sz="2" w:space="0" w:color="auto"/>
              <w:right w:val="single" w:sz="2" w:space="0" w:color="auto"/>
            </w:tcBorders>
            <w:vAlign w:val="center"/>
          </w:tcPr>
          <w:p w14:paraId="2E49EBB5" w14:textId="29B5303C" w:rsidR="00E31ACF" w:rsidRPr="00AB734C" w:rsidRDefault="008F248B" w:rsidP="00F417D0">
            <w:pPr>
              <w:bidi/>
              <w:spacing w:after="0"/>
              <w:jc w:val="center"/>
              <w:rPr>
                <w:rFonts w:cs="B Nazanin"/>
                <w:color w:val="000000" w:themeColor="text1"/>
                <w:sz w:val="24"/>
                <w:szCs w:val="24"/>
                <w:rtl/>
                <w:lang w:bidi="fa-IR"/>
              </w:rPr>
            </w:pPr>
            <w:r w:rsidRPr="00AB734C">
              <w:rPr>
                <w:rFonts w:cs="B Nazanin" w:hint="cs"/>
                <w:color w:val="000000" w:themeColor="text1"/>
                <w:sz w:val="24"/>
                <w:szCs w:val="24"/>
                <w:rtl/>
                <w:lang w:bidi="fa-IR"/>
              </w:rPr>
              <w:t>تجهیزات ایمنی</w:t>
            </w:r>
          </w:p>
        </w:tc>
        <w:tc>
          <w:tcPr>
            <w:tcW w:w="712" w:type="dxa"/>
            <w:tcBorders>
              <w:top w:val="single" w:sz="2" w:space="0" w:color="auto"/>
              <w:left w:val="single" w:sz="2" w:space="0" w:color="auto"/>
              <w:bottom w:val="single" w:sz="2" w:space="0" w:color="auto"/>
              <w:right w:val="single" w:sz="2" w:space="0" w:color="auto"/>
            </w:tcBorders>
            <w:vAlign w:val="center"/>
          </w:tcPr>
          <w:p w14:paraId="64E45691" w14:textId="167DF881" w:rsidR="00E31ACF" w:rsidRPr="00AB734C" w:rsidRDefault="00E31ACF" w:rsidP="00F417D0">
            <w:pPr>
              <w:spacing w:after="0" w:line="240" w:lineRule="auto"/>
              <w:jc w:val="center"/>
              <w:rPr>
                <w:rFonts w:cs="B Nazanin"/>
                <w:sz w:val="24"/>
                <w:szCs w:val="24"/>
                <w:rtl/>
              </w:rPr>
            </w:pPr>
            <w:r w:rsidRPr="00AB734C">
              <w:rPr>
                <w:rFonts w:cs="B Nazanin" w:hint="cs"/>
                <w:sz w:val="24"/>
                <w:szCs w:val="24"/>
                <w:rtl/>
              </w:rPr>
              <w:t>2</w:t>
            </w:r>
          </w:p>
        </w:tc>
      </w:tr>
      <w:tr w:rsidR="008F248B" w:rsidRPr="00AB734C" w14:paraId="2043EE95" w14:textId="77777777" w:rsidTr="00E31ACF">
        <w:trPr>
          <w:trHeight w:val="566"/>
          <w:jc w:val="center"/>
        </w:trPr>
        <w:tc>
          <w:tcPr>
            <w:tcW w:w="10345" w:type="dxa"/>
            <w:tcBorders>
              <w:top w:val="single" w:sz="2" w:space="0" w:color="auto"/>
              <w:left w:val="single" w:sz="2" w:space="0" w:color="auto"/>
              <w:bottom w:val="single" w:sz="2" w:space="0" w:color="auto"/>
              <w:right w:val="single" w:sz="2" w:space="0" w:color="auto"/>
            </w:tcBorders>
            <w:vAlign w:val="center"/>
          </w:tcPr>
          <w:p w14:paraId="4F0CB688" w14:textId="02B80271" w:rsidR="008F248B" w:rsidRPr="00AB734C" w:rsidRDefault="008F248B" w:rsidP="00F417D0">
            <w:pPr>
              <w:bidi/>
              <w:spacing w:after="0"/>
              <w:jc w:val="center"/>
              <w:rPr>
                <w:rFonts w:cs="B Nazanin"/>
                <w:sz w:val="24"/>
                <w:szCs w:val="24"/>
                <w:rtl/>
                <w:lang w:bidi="fa-IR"/>
              </w:rPr>
            </w:pPr>
            <w:r w:rsidRPr="00AB734C">
              <w:rPr>
                <w:rFonts w:cs="B Nazanin" w:hint="cs"/>
                <w:sz w:val="24"/>
                <w:szCs w:val="24"/>
                <w:rtl/>
                <w:lang w:bidi="fa-IR"/>
              </w:rPr>
              <w:t>نفرات فنی و ایمنی</w:t>
            </w:r>
          </w:p>
        </w:tc>
        <w:tc>
          <w:tcPr>
            <w:tcW w:w="712" w:type="dxa"/>
            <w:tcBorders>
              <w:top w:val="single" w:sz="2" w:space="0" w:color="auto"/>
              <w:left w:val="single" w:sz="2" w:space="0" w:color="auto"/>
              <w:bottom w:val="single" w:sz="2" w:space="0" w:color="auto"/>
              <w:right w:val="single" w:sz="2" w:space="0" w:color="auto"/>
            </w:tcBorders>
            <w:vAlign w:val="center"/>
          </w:tcPr>
          <w:p w14:paraId="35C34BE9" w14:textId="70DCD5D9" w:rsidR="008F248B" w:rsidRPr="00AB734C" w:rsidRDefault="008F248B" w:rsidP="00F417D0">
            <w:pPr>
              <w:spacing w:after="0" w:line="240" w:lineRule="auto"/>
              <w:jc w:val="center"/>
              <w:rPr>
                <w:rFonts w:cs="B Nazanin"/>
                <w:sz w:val="24"/>
                <w:szCs w:val="24"/>
                <w:rtl/>
              </w:rPr>
            </w:pPr>
            <w:r w:rsidRPr="00AB734C">
              <w:rPr>
                <w:rFonts w:cs="B Nazanin" w:hint="cs"/>
                <w:sz w:val="24"/>
                <w:szCs w:val="24"/>
                <w:rtl/>
              </w:rPr>
              <w:t>3</w:t>
            </w:r>
          </w:p>
        </w:tc>
      </w:tr>
      <w:tr w:rsidR="008F248B" w:rsidRPr="00AB734C" w14:paraId="59C01000" w14:textId="77777777" w:rsidTr="00E31ACF">
        <w:trPr>
          <w:trHeight w:val="281"/>
          <w:jc w:val="center"/>
        </w:trPr>
        <w:tc>
          <w:tcPr>
            <w:tcW w:w="10345" w:type="dxa"/>
            <w:tcBorders>
              <w:top w:val="single" w:sz="2" w:space="0" w:color="auto"/>
              <w:left w:val="single" w:sz="2" w:space="0" w:color="auto"/>
              <w:bottom w:val="single" w:sz="2" w:space="0" w:color="auto"/>
              <w:right w:val="single" w:sz="2" w:space="0" w:color="auto"/>
            </w:tcBorders>
            <w:vAlign w:val="center"/>
          </w:tcPr>
          <w:p w14:paraId="148D3D8A" w14:textId="110D9377" w:rsidR="008F248B" w:rsidRPr="00AD318D" w:rsidRDefault="008F248B" w:rsidP="00F417D0">
            <w:pPr>
              <w:bidi/>
              <w:spacing w:after="0"/>
              <w:jc w:val="center"/>
              <w:rPr>
                <w:rFonts w:cs="B Nazanin"/>
                <w:b/>
                <w:bCs/>
                <w:sz w:val="24"/>
                <w:szCs w:val="24"/>
                <w:lang w:bidi="fa-IR"/>
              </w:rPr>
            </w:pPr>
            <w:r w:rsidRPr="00AD318D">
              <w:rPr>
                <w:rFonts w:cs="B Nazanin" w:hint="cs"/>
                <w:b/>
                <w:bCs/>
                <w:color w:val="F7CAAC" w:themeColor="accent2" w:themeTint="66"/>
                <w:sz w:val="24"/>
                <w:szCs w:val="24"/>
                <w:rtl/>
                <w:lang w:bidi="fa-IR"/>
                <w14:textOutline w14:w="11112" w14:cap="flat" w14:cmpd="sng" w14:algn="ctr">
                  <w14:solidFill>
                    <w14:schemeClr w14:val="accent2"/>
                  </w14:solidFill>
                  <w14:prstDash w14:val="solid"/>
                  <w14:round/>
                </w14:textOutline>
              </w:rPr>
              <w:t>عملیات سیویل</w:t>
            </w:r>
          </w:p>
        </w:tc>
        <w:tc>
          <w:tcPr>
            <w:tcW w:w="712" w:type="dxa"/>
            <w:tcBorders>
              <w:top w:val="single" w:sz="2" w:space="0" w:color="auto"/>
              <w:left w:val="single" w:sz="2" w:space="0" w:color="auto"/>
              <w:bottom w:val="single" w:sz="2" w:space="0" w:color="auto"/>
              <w:right w:val="single" w:sz="2" w:space="0" w:color="auto"/>
            </w:tcBorders>
            <w:vAlign w:val="center"/>
          </w:tcPr>
          <w:p w14:paraId="097E9FAB" w14:textId="4E4475A7" w:rsidR="008F248B" w:rsidRPr="00AB734C" w:rsidRDefault="008F248B" w:rsidP="00F417D0">
            <w:pPr>
              <w:spacing w:after="0" w:line="240" w:lineRule="auto"/>
              <w:jc w:val="center"/>
              <w:rPr>
                <w:rFonts w:cs="B Nazanin"/>
                <w:sz w:val="24"/>
                <w:szCs w:val="24"/>
                <w:rtl/>
              </w:rPr>
            </w:pPr>
            <w:r w:rsidRPr="00AB734C">
              <w:rPr>
                <w:rFonts w:cs="B Nazanin" w:hint="cs"/>
                <w:sz w:val="24"/>
                <w:szCs w:val="24"/>
                <w:rtl/>
              </w:rPr>
              <w:t>4</w:t>
            </w:r>
          </w:p>
        </w:tc>
      </w:tr>
      <w:tr w:rsidR="008F248B" w:rsidRPr="00AB734C" w14:paraId="752C146F" w14:textId="77777777" w:rsidTr="00E31ACF">
        <w:trPr>
          <w:trHeight w:val="301"/>
          <w:jc w:val="center"/>
        </w:trPr>
        <w:tc>
          <w:tcPr>
            <w:tcW w:w="10345" w:type="dxa"/>
            <w:tcBorders>
              <w:top w:val="single" w:sz="2" w:space="0" w:color="auto"/>
              <w:left w:val="single" w:sz="2" w:space="0" w:color="auto"/>
              <w:bottom w:val="single" w:sz="2" w:space="0" w:color="auto"/>
              <w:right w:val="single" w:sz="2" w:space="0" w:color="auto"/>
            </w:tcBorders>
            <w:vAlign w:val="center"/>
          </w:tcPr>
          <w:p w14:paraId="5C4C7F98" w14:textId="610253A6" w:rsidR="008F248B" w:rsidRPr="00AB734C" w:rsidRDefault="008F248B" w:rsidP="00F417D0">
            <w:pPr>
              <w:bidi/>
              <w:spacing w:after="0"/>
              <w:jc w:val="center"/>
              <w:rPr>
                <w:rFonts w:cs="B Nazanin"/>
                <w:sz w:val="24"/>
                <w:szCs w:val="24"/>
                <w:lang w:bidi="fa-IR"/>
              </w:rPr>
            </w:pPr>
            <w:r w:rsidRPr="00AB734C">
              <w:rPr>
                <w:rFonts w:cs="B Nazanin" w:hint="cs"/>
                <w:sz w:val="24"/>
                <w:szCs w:val="24"/>
                <w:rtl/>
                <w:lang w:bidi="fa-IR"/>
              </w:rPr>
              <w:t>تخریب</w:t>
            </w:r>
            <w:r w:rsidRPr="00AB734C">
              <w:rPr>
                <w:rFonts w:cs="B Nazanin"/>
                <w:sz w:val="24"/>
                <w:szCs w:val="24"/>
                <w:rtl/>
                <w:lang w:bidi="fa-IR"/>
              </w:rPr>
              <w:t xml:space="preserve"> </w:t>
            </w:r>
            <w:r w:rsidRPr="00AB734C">
              <w:rPr>
                <w:rFonts w:cs="B Nazanin" w:hint="cs"/>
                <w:sz w:val="24"/>
                <w:szCs w:val="24"/>
                <w:rtl/>
                <w:lang w:bidi="fa-IR"/>
              </w:rPr>
              <w:t>آسفالت</w:t>
            </w:r>
            <w:r w:rsidRPr="00AB734C">
              <w:rPr>
                <w:rFonts w:cs="B Nazanin"/>
                <w:sz w:val="24"/>
                <w:szCs w:val="24"/>
                <w:lang w:bidi="fa-IR"/>
              </w:rPr>
              <w:t xml:space="preserve">  , </w:t>
            </w:r>
            <w:r w:rsidRPr="00AB734C">
              <w:rPr>
                <w:rFonts w:cs="B Nazanin" w:hint="cs"/>
                <w:sz w:val="24"/>
                <w:szCs w:val="24"/>
                <w:rtl/>
                <w:lang w:bidi="fa-IR"/>
              </w:rPr>
              <w:t>خاکبرداری</w:t>
            </w:r>
            <w:r w:rsidR="00BE5E9B" w:rsidRPr="00AB734C">
              <w:rPr>
                <w:rFonts w:cs="B Nazanin" w:hint="cs"/>
                <w:sz w:val="24"/>
                <w:szCs w:val="24"/>
                <w:rtl/>
                <w:lang w:bidi="fa-IR"/>
              </w:rPr>
              <w:t xml:space="preserve"> و تسطیح</w:t>
            </w:r>
          </w:p>
        </w:tc>
        <w:tc>
          <w:tcPr>
            <w:tcW w:w="712" w:type="dxa"/>
            <w:tcBorders>
              <w:top w:val="single" w:sz="2" w:space="0" w:color="auto"/>
              <w:left w:val="single" w:sz="2" w:space="0" w:color="auto"/>
              <w:bottom w:val="single" w:sz="2" w:space="0" w:color="auto"/>
              <w:right w:val="single" w:sz="2" w:space="0" w:color="auto"/>
            </w:tcBorders>
            <w:vAlign w:val="center"/>
          </w:tcPr>
          <w:p w14:paraId="7DC7CDB8" w14:textId="626E50F0" w:rsidR="008F248B" w:rsidRPr="00AB734C" w:rsidRDefault="008F248B" w:rsidP="00F417D0">
            <w:pPr>
              <w:spacing w:after="0" w:line="240" w:lineRule="auto"/>
              <w:jc w:val="center"/>
              <w:rPr>
                <w:rFonts w:cs="B Nazanin"/>
                <w:sz w:val="24"/>
                <w:szCs w:val="24"/>
                <w:rtl/>
              </w:rPr>
            </w:pPr>
            <w:r w:rsidRPr="00AB734C">
              <w:rPr>
                <w:rFonts w:cs="B Nazanin" w:hint="cs"/>
                <w:sz w:val="24"/>
                <w:szCs w:val="24"/>
                <w:rtl/>
              </w:rPr>
              <w:t>5</w:t>
            </w:r>
          </w:p>
        </w:tc>
      </w:tr>
      <w:tr w:rsidR="00B13AA8" w:rsidRPr="00AB734C" w14:paraId="780ADE32" w14:textId="77777777" w:rsidTr="00E31ACF">
        <w:trPr>
          <w:trHeight w:val="301"/>
          <w:jc w:val="center"/>
        </w:trPr>
        <w:tc>
          <w:tcPr>
            <w:tcW w:w="10345" w:type="dxa"/>
            <w:tcBorders>
              <w:top w:val="single" w:sz="2" w:space="0" w:color="auto"/>
              <w:left w:val="single" w:sz="2" w:space="0" w:color="auto"/>
              <w:bottom w:val="single" w:sz="2" w:space="0" w:color="auto"/>
              <w:right w:val="single" w:sz="2" w:space="0" w:color="auto"/>
            </w:tcBorders>
            <w:vAlign w:val="center"/>
          </w:tcPr>
          <w:p w14:paraId="1A922017" w14:textId="2B04A7DB" w:rsidR="00B13AA8" w:rsidRPr="00AB734C" w:rsidRDefault="00BE5E9B" w:rsidP="00F417D0">
            <w:pPr>
              <w:bidi/>
              <w:spacing w:after="0"/>
              <w:jc w:val="center"/>
              <w:rPr>
                <w:rFonts w:cs="B Nazanin"/>
                <w:sz w:val="24"/>
                <w:szCs w:val="24"/>
                <w:rtl/>
                <w:lang w:bidi="fa-IR"/>
              </w:rPr>
            </w:pPr>
            <w:r w:rsidRPr="00AB734C">
              <w:rPr>
                <w:rFonts w:cs="B Nazanin" w:hint="cs"/>
                <w:sz w:val="24"/>
                <w:szCs w:val="24"/>
                <w:rtl/>
                <w:lang w:bidi="fa-IR"/>
              </w:rPr>
              <w:t>آزمایش تست تراکم خاک</w:t>
            </w:r>
          </w:p>
        </w:tc>
        <w:tc>
          <w:tcPr>
            <w:tcW w:w="712" w:type="dxa"/>
            <w:tcBorders>
              <w:top w:val="single" w:sz="2" w:space="0" w:color="auto"/>
              <w:left w:val="single" w:sz="2" w:space="0" w:color="auto"/>
              <w:bottom w:val="single" w:sz="2" w:space="0" w:color="auto"/>
              <w:right w:val="single" w:sz="2" w:space="0" w:color="auto"/>
            </w:tcBorders>
            <w:vAlign w:val="center"/>
          </w:tcPr>
          <w:p w14:paraId="72E5E18D" w14:textId="2C79350B" w:rsidR="00B13AA8" w:rsidRPr="00AB734C" w:rsidRDefault="00CE4F5E" w:rsidP="00F417D0">
            <w:pPr>
              <w:spacing w:after="0" w:line="240" w:lineRule="auto"/>
              <w:jc w:val="center"/>
              <w:rPr>
                <w:rFonts w:cs="B Nazanin"/>
                <w:sz w:val="24"/>
                <w:szCs w:val="24"/>
                <w:rtl/>
              </w:rPr>
            </w:pPr>
            <w:r w:rsidRPr="00AB734C">
              <w:rPr>
                <w:rFonts w:cs="B Nazanin"/>
                <w:sz w:val="24"/>
                <w:szCs w:val="24"/>
              </w:rPr>
              <w:t>6</w:t>
            </w:r>
          </w:p>
        </w:tc>
      </w:tr>
      <w:tr w:rsidR="008F248B" w:rsidRPr="00AB734C" w14:paraId="5D96AA84" w14:textId="77777777" w:rsidTr="00E31ACF">
        <w:trPr>
          <w:trHeight w:val="321"/>
          <w:jc w:val="center"/>
        </w:trPr>
        <w:tc>
          <w:tcPr>
            <w:tcW w:w="10345" w:type="dxa"/>
            <w:tcBorders>
              <w:top w:val="single" w:sz="2" w:space="0" w:color="auto"/>
              <w:left w:val="single" w:sz="2" w:space="0" w:color="auto"/>
              <w:bottom w:val="single" w:sz="2" w:space="0" w:color="auto"/>
              <w:right w:val="single" w:sz="2" w:space="0" w:color="auto"/>
            </w:tcBorders>
            <w:vAlign w:val="center"/>
          </w:tcPr>
          <w:p w14:paraId="614120FE" w14:textId="13B2E386" w:rsidR="008F248B" w:rsidRPr="00AB734C" w:rsidRDefault="008F248B" w:rsidP="00F417D0">
            <w:pPr>
              <w:bidi/>
              <w:spacing w:after="0"/>
              <w:jc w:val="center"/>
              <w:rPr>
                <w:rFonts w:cs="B Nazanin"/>
                <w:sz w:val="24"/>
                <w:szCs w:val="24"/>
                <w:lang w:bidi="fa-IR"/>
              </w:rPr>
            </w:pPr>
            <w:r w:rsidRPr="00AB734C">
              <w:rPr>
                <w:rFonts w:cs="B Nazanin" w:hint="cs"/>
                <w:sz w:val="24"/>
                <w:szCs w:val="24"/>
                <w:rtl/>
                <w:lang w:bidi="fa-IR"/>
              </w:rPr>
              <w:t>اجرای</w:t>
            </w:r>
            <w:r w:rsidRPr="00AB734C">
              <w:rPr>
                <w:rFonts w:cs="B Nazanin"/>
                <w:sz w:val="24"/>
                <w:szCs w:val="24"/>
                <w:rtl/>
                <w:lang w:bidi="fa-IR"/>
              </w:rPr>
              <w:t xml:space="preserve"> </w:t>
            </w:r>
            <w:r w:rsidRPr="00AB734C">
              <w:rPr>
                <w:rFonts w:cs="B Nazanin" w:hint="cs"/>
                <w:sz w:val="24"/>
                <w:szCs w:val="24"/>
                <w:rtl/>
                <w:lang w:bidi="fa-IR"/>
              </w:rPr>
              <w:t>بتن</w:t>
            </w:r>
            <w:r w:rsidRPr="00AB734C">
              <w:rPr>
                <w:rFonts w:cs="B Nazanin"/>
                <w:sz w:val="24"/>
                <w:szCs w:val="24"/>
                <w:rtl/>
                <w:lang w:bidi="fa-IR"/>
              </w:rPr>
              <w:t xml:space="preserve"> </w:t>
            </w:r>
            <w:r w:rsidRPr="00AB734C">
              <w:rPr>
                <w:rFonts w:cs="B Nazanin" w:hint="cs"/>
                <w:sz w:val="24"/>
                <w:szCs w:val="24"/>
                <w:rtl/>
                <w:lang w:bidi="fa-IR"/>
              </w:rPr>
              <w:t>مگر</w:t>
            </w:r>
            <w:r w:rsidRPr="00AB734C">
              <w:rPr>
                <w:rFonts w:cs="B Nazanin"/>
                <w:sz w:val="24"/>
                <w:szCs w:val="24"/>
                <w:rtl/>
                <w:lang w:bidi="fa-IR"/>
              </w:rPr>
              <w:t xml:space="preserve"> </w:t>
            </w:r>
            <w:r w:rsidRPr="00AB734C">
              <w:rPr>
                <w:rFonts w:cs="B Nazanin" w:hint="cs"/>
                <w:sz w:val="24"/>
                <w:szCs w:val="24"/>
                <w:rtl/>
                <w:lang w:bidi="fa-IR"/>
              </w:rPr>
              <w:t>و</w:t>
            </w:r>
            <w:r w:rsidRPr="00AB734C">
              <w:rPr>
                <w:rFonts w:cs="B Nazanin"/>
                <w:sz w:val="24"/>
                <w:szCs w:val="24"/>
                <w:rtl/>
                <w:lang w:bidi="fa-IR"/>
              </w:rPr>
              <w:t xml:space="preserve"> </w:t>
            </w:r>
            <w:r w:rsidRPr="00AB734C">
              <w:rPr>
                <w:rFonts w:cs="B Nazanin" w:hint="cs"/>
                <w:sz w:val="24"/>
                <w:szCs w:val="24"/>
                <w:rtl/>
                <w:lang w:bidi="fa-IR"/>
              </w:rPr>
              <w:t>رگلاژکف</w:t>
            </w:r>
          </w:p>
        </w:tc>
        <w:tc>
          <w:tcPr>
            <w:tcW w:w="712" w:type="dxa"/>
            <w:tcBorders>
              <w:top w:val="single" w:sz="2" w:space="0" w:color="auto"/>
              <w:left w:val="single" w:sz="2" w:space="0" w:color="auto"/>
              <w:bottom w:val="single" w:sz="2" w:space="0" w:color="auto"/>
              <w:right w:val="single" w:sz="2" w:space="0" w:color="auto"/>
            </w:tcBorders>
            <w:vAlign w:val="center"/>
          </w:tcPr>
          <w:p w14:paraId="1A9B9458" w14:textId="40F49EAB" w:rsidR="008F248B" w:rsidRPr="00AB734C" w:rsidRDefault="00CE4F5E" w:rsidP="00F417D0">
            <w:pPr>
              <w:spacing w:after="0" w:line="240" w:lineRule="auto"/>
              <w:jc w:val="center"/>
              <w:rPr>
                <w:rFonts w:cs="B Nazanin"/>
                <w:sz w:val="24"/>
                <w:szCs w:val="24"/>
                <w:rtl/>
              </w:rPr>
            </w:pPr>
            <w:r w:rsidRPr="00AB734C">
              <w:rPr>
                <w:rFonts w:cs="B Nazanin"/>
                <w:sz w:val="24"/>
                <w:szCs w:val="24"/>
              </w:rPr>
              <w:t>7</w:t>
            </w:r>
          </w:p>
        </w:tc>
      </w:tr>
      <w:tr w:rsidR="008F248B" w:rsidRPr="00AB734C" w14:paraId="0ADD5A51" w14:textId="77777777" w:rsidTr="00E31ACF">
        <w:trPr>
          <w:trHeight w:val="321"/>
          <w:jc w:val="center"/>
        </w:trPr>
        <w:tc>
          <w:tcPr>
            <w:tcW w:w="10345" w:type="dxa"/>
            <w:tcBorders>
              <w:top w:val="single" w:sz="2" w:space="0" w:color="auto"/>
              <w:left w:val="single" w:sz="2" w:space="0" w:color="auto"/>
              <w:bottom w:val="single" w:sz="2" w:space="0" w:color="auto"/>
              <w:right w:val="single" w:sz="2" w:space="0" w:color="auto"/>
            </w:tcBorders>
            <w:vAlign w:val="center"/>
          </w:tcPr>
          <w:p w14:paraId="6D505A6A" w14:textId="455589C9" w:rsidR="008F248B" w:rsidRPr="00AB734C" w:rsidRDefault="008F248B" w:rsidP="00F417D0">
            <w:pPr>
              <w:bidi/>
              <w:spacing w:after="0"/>
              <w:jc w:val="center"/>
              <w:rPr>
                <w:rFonts w:cs="B Nazanin"/>
                <w:sz w:val="24"/>
                <w:szCs w:val="24"/>
                <w:rtl/>
                <w:lang w:bidi="fa-IR"/>
              </w:rPr>
            </w:pPr>
            <w:r w:rsidRPr="00AB734C">
              <w:rPr>
                <w:rFonts w:cs="B Nazanin" w:hint="cs"/>
                <w:sz w:val="24"/>
                <w:szCs w:val="24"/>
                <w:rtl/>
                <w:lang w:bidi="fa-IR"/>
              </w:rPr>
              <w:t>خم و برش آرماتور</w:t>
            </w:r>
            <w:r w:rsidR="005B4448" w:rsidRPr="00AB734C">
              <w:rPr>
                <w:rFonts w:cs="B Nazanin" w:hint="cs"/>
                <w:sz w:val="24"/>
                <w:szCs w:val="24"/>
                <w:rtl/>
                <w:lang w:bidi="fa-IR"/>
              </w:rPr>
              <w:t xml:space="preserve"> و صفحات زیر ستون ها </w:t>
            </w:r>
          </w:p>
        </w:tc>
        <w:tc>
          <w:tcPr>
            <w:tcW w:w="712" w:type="dxa"/>
            <w:tcBorders>
              <w:top w:val="single" w:sz="2" w:space="0" w:color="auto"/>
              <w:left w:val="single" w:sz="2" w:space="0" w:color="auto"/>
              <w:bottom w:val="single" w:sz="2" w:space="0" w:color="auto"/>
              <w:right w:val="single" w:sz="2" w:space="0" w:color="auto"/>
            </w:tcBorders>
            <w:vAlign w:val="center"/>
          </w:tcPr>
          <w:p w14:paraId="3EA9959C" w14:textId="0377DE64" w:rsidR="008F248B" w:rsidRPr="00AB734C" w:rsidRDefault="00CE4F5E" w:rsidP="00F417D0">
            <w:pPr>
              <w:spacing w:after="0" w:line="240" w:lineRule="auto"/>
              <w:jc w:val="center"/>
              <w:rPr>
                <w:rFonts w:cs="B Nazanin"/>
                <w:sz w:val="24"/>
                <w:szCs w:val="24"/>
                <w:rtl/>
              </w:rPr>
            </w:pPr>
            <w:r w:rsidRPr="00AB734C">
              <w:rPr>
                <w:rFonts w:cs="B Nazanin"/>
                <w:sz w:val="24"/>
                <w:szCs w:val="24"/>
              </w:rPr>
              <w:t>8</w:t>
            </w:r>
          </w:p>
        </w:tc>
      </w:tr>
      <w:tr w:rsidR="008F248B" w:rsidRPr="00AB734C" w14:paraId="636196A4" w14:textId="77777777" w:rsidTr="00E31ACF">
        <w:trPr>
          <w:trHeight w:val="417"/>
          <w:jc w:val="center"/>
        </w:trPr>
        <w:tc>
          <w:tcPr>
            <w:tcW w:w="10345" w:type="dxa"/>
            <w:tcBorders>
              <w:top w:val="single" w:sz="2" w:space="0" w:color="auto"/>
              <w:left w:val="single" w:sz="2" w:space="0" w:color="auto"/>
              <w:bottom w:val="single" w:sz="2" w:space="0" w:color="auto"/>
              <w:right w:val="single" w:sz="2" w:space="0" w:color="auto"/>
            </w:tcBorders>
            <w:vAlign w:val="center"/>
          </w:tcPr>
          <w:p w14:paraId="4ABB691E" w14:textId="177B3C48" w:rsidR="008F248B" w:rsidRPr="00AB734C" w:rsidRDefault="008F248B" w:rsidP="00F417D0">
            <w:pPr>
              <w:bidi/>
              <w:spacing w:after="0"/>
              <w:jc w:val="center"/>
              <w:rPr>
                <w:rFonts w:cs="B Nazanin"/>
                <w:sz w:val="24"/>
                <w:szCs w:val="24"/>
                <w:rtl/>
                <w:lang w:bidi="fa-IR"/>
              </w:rPr>
            </w:pPr>
            <w:r w:rsidRPr="00AB734C">
              <w:rPr>
                <w:rFonts w:cs="B Nazanin" w:hint="cs"/>
                <w:sz w:val="24"/>
                <w:szCs w:val="24"/>
                <w:rtl/>
                <w:lang w:bidi="fa-IR"/>
              </w:rPr>
              <w:t>اجرای</w:t>
            </w:r>
            <w:r w:rsidRPr="00AB734C">
              <w:rPr>
                <w:rFonts w:cs="B Nazanin"/>
                <w:sz w:val="24"/>
                <w:szCs w:val="24"/>
                <w:rtl/>
                <w:lang w:bidi="fa-IR"/>
              </w:rPr>
              <w:t xml:space="preserve"> </w:t>
            </w:r>
            <w:r w:rsidRPr="00AB734C">
              <w:rPr>
                <w:rFonts w:cs="B Nazanin" w:hint="cs"/>
                <w:sz w:val="24"/>
                <w:szCs w:val="24"/>
                <w:rtl/>
                <w:lang w:bidi="fa-IR"/>
              </w:rPr>
              <w:t>آرماتور</w:t>
            </w:r>
            <w:r w:rsidRPr="00AB734C">
              <w:rPr>
                <w:rFonts w:cs="B Nazanin"/>
                <w:sz w:val="24"/>
                <w:szCs w:val="24"/>
                <w:rtl/>
                <w:lang w:bidi="fa-IR"/>
              </w:rPr>
              <w:t xml:space="preserve"> </w:t>
            </w:r>
            <w:r w:rsidRPr="00AB734C">
              <w:rPr>
                <w:rFonts w:cs="B Nazanin" w:hint="cs"/>
                <w:sz w:val="24"/>
                <w:szCs w:val="24"/>
                <w:rtl/>
                <w:lang w:bidi="fa-IR"/>
              </w:rPr>
              <w:t>بندی</w:t>
            </w:r>
            <w:r w:rsidR="005B4448" w:rsidRPr="00AB734C">
              <w:rPr>
                <w:rFonts w:cs="B Nazanin"/>
                <w:sz w:val="24"/>
                <w:szCs w:val="24"/>
                <w:lang w:bidi="fa-IR"/>
              </w:rPr>
              <w:t xml:space="preserve"> </w:t>
            </w:r>
            <w:r w:rsidR="005B4448" w:rsidRPr="00AB734C">
              <w:rPr>
                <w:rFonts w:cs="B Nazanin" w:hint="cs"/>
                <w:sz w:val="24"/>
                <w:szCs w:val="24"/>
                <w:rtl/>
                <w:lang w:bidi="fa-IR"/>
              </w:rPr>
              <w:t xml:space="preserve"> نصب صفحه های فلزی و انکربولت ها</w:t>
            </w:r>
          </w:p>
        </w:tc>
        <w:tc>
          <w:tcPr>
            <w:tcW w:w="712" w:type="dxa"/>
            <w:tcBorders>
              <w:top w:val="single" w:sz="2" w:space="0" w:color="auto"/>
              <w:left w:val="single" w:sz="2" w:space="0" w:color="auto"/>
              <w:bottom w:val="single" w:sz="2" w:space="0" w:color="auto"/>
              <w:right w:val="single" w:sz="2" w:space="0" w:color="auto"/>
            </w:tcBorders>
            <w:vAlign w:val="center"/>
          </w:tcPr>
          <w:p w14:paraId="12BC7859" w14:textId="289B54C2" w:rsidR="008F248B" w:rsidRPr="00AB734C" w:rsidRDefault="00CE4F5E" w:rsidP="00F417D0">
            <w:pPr>
              <w:spacing w:after="0" w:line="240" w:lineRule="auto"/>
              <w:jc w:val="center"/>
              <w:rPr>
                <w:rFonts w:cs="B Nazanin"/>
                <w:sz w:val="24"/>
                <w:szCs w:val="24"/>
                <w:rtl/>
                <w:lang w:bidi="fa-IR"/>
              </w:rPr>
            </w:pPr>
            <w:r w:rsidRPr="00AB734C">
              <w:rPr>
                <w:rFonts w:cs="B Nazanin"/>
                <w:sz w:val="24"/>
                <w:szCs w:val="24"/>
                <w:lang w:bidi="fa-IR"/>
              </w:rPr>
              <w:t>9</w:t>
            </w:r>
          </w:p>
        </w:tc>
      </w:tr>
      <w:tr w:rsidR="008F248B" w:rsidRPr="00AB734C" w14:paraId="593F0A1D"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5484404E" w14:textId="504DB80D" w:rsidR="008F248B" w:rsidRPr="00AB734C" w:rsidRDefault="008F248B" w:rsidP="00F417D0">
            <w:pPr>
              <w:bidi/>
              <w:spacing w:after="0"/>
              <w:jc w:val="center"/>
              <w:rPr>
                <w:rFonts w:cs="B Nazanin"/>
                <w:sz w:val="24"/>
                <w:szCs w:val="24"/>
                <w:rtl/>
                <w:lang w:bidi="fa-IR"/>
              </w:rPr>
            </w:pPr>
            <w:r w:rsidRPr="00AB734C">
              <w:rPr>
                <w:rFonts w:cs="B Nazanin" w:hint="cs"/>
                <w:sz w:val="24"/>
                <w:szCs w:val="24"/>
                <w:rtl/>
                <w:lang w:bidi="fa-IR"/>
              </w:rPr>
              <w:t>قالب بندی</w:t>
            </w:r>
          </w:p>
        </w:tc>
        <w:tc>
          <w:tcPr>
            <w:tcW w:w="712" w:type="dxa"/>
            <w:tcBorders>
              <w:top w:val="single" w:sz="2" w:space="0" w:color="auto"/>
              <w:left w:val="single" w:sz="2" w:space="0" w:color="auto"/>
              <w:bottom w:val="single" w:sz="2" w:space="0" w:color="auto"/>
              <w:right w:val="single" w:sz="2" w:space="0" w:color="auto"/>
            </w:tcBorders>
            <w:vAlign w:val="center"/>
          </w:tcPr>
          <w:p w14:paraId="70A3DC15" w14:textId="68FC3725" w:rsidR="008F248B" w:rsidRPr="00AB734C" w:rsidRDefault="00CE4F5E" w:rsidP="00F417D0">
            <w:pPr>
              <w:spacing w:after="0" w:line="240" w:lineRule="auto"/>
              <w:jc w:val="center"/>
              <w:rPr>
                <w:rFonts w:cs="B Nazanin"/>
                <w:sz w:val="24"/>
                <w:szCs w:val="24"/>
                <w:rtl/>
              </w:rPr>
            </w:pPr>
            <w:r w:rsidRPr="00AB734C">
              <w:rPr>
                <w:rFonts w:cs="B Nazanin"/>
                <w:sz w:val="24"/>
                <w:szCs w:val="24"/>
              </w:rPr>
              <w:t>10</w:t>
            </w:r>
          </w:p>
        </w:tc>
      </w:tr>
      <w:tr w:rsidR="008F248B" w:rsidRPr="00AB734C" w14:paraId="57EFA4A0"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245D14D7" w14:textId="53BF2BFA" w:rsidR="008F248B" w:rsidRPr="00AB734C" w:rsidRDefault="008F248B" w:rsidP="00F417D0">
            <w:pPr>
              <w:bidi/>
              <w:spacing w:after="0"/>
              <w:jc w:val="center"/>
              <w:rPr>
                <w:rFonts w:cs="B Nazanin"/>
                <w:sz w:val="24"/>
                <w:szCs w:val="24"/>
                <w:rtl/>
                <w:lang w:bidi="fa-IR"/>
              </w:rPr>
            </w:pPr>
            <w:r w:rsidRPr="00AB734C">
              <w:rPr>
                <w:rFonts w:cs="B Nazanin" w:hint="cs"/>
                <w:sz w:val="24"/>
                <w:szCs w:val="24"/>
                <w:rtl/>
                <w:lang w:bidi="fa-IR"/>
              </w:rPr>
              <w:t>اجرای</w:t>
            </w:r>
            <w:r w:rsidRPr="00AB734C">
              <w:rPr>
                <w:rFonts w:cs="B Nazanin"/>
                <w:sz w:val="24"/>
                <w:szCs w:val="24"/>
                <w:rtl/>
                <w:lang w:bidi="fa-IR"/>
              </w:rPr>
              <w:t xml:space="preserve"> </w:t>
            </w:r>
            <w:r w:rsidRPr="00AB734C">
              <w:rPr>
                <w:rFonts w:cs="B Nazanin" w:hint="cs"/>
                <w:sz w:val="24"/>
                <w:szCs w:val="24"/>
                <w:rtl/>
                <w:lang w:bidi="fa-IR"/>
              </w:rPr>
              <w:t>بتن</w:t>
            </w:r>
            <w:r w:rsidRPr="00AB734C">
              <w:rPr>
                <w:rFonts w:cs="B Nazanin"/>
                <w:sz w:val="24"/>
                <w:szCs w:val="24"/>
                <w:rtl/>
                <w:lang w:bidi="fa-IR"/>
              </w:rPr>
              <w:t xml:space="preserve"> </w:t>
            </w:r>
            <w:r w:rsidRPr="00AB734C">
              <w:rPr>
                <w:rFonts w:cs="B Nazanin" w:hint="cs"/>
                <w:sz w:val="24"/>
                <w:szCs w:val="24"/>
                <w:rtl/>
                <w:lang w:bidi="fa-IR"/>
              </w:rPr>
              <w:t xml:space="preserve">ریزی </w:t>
            </w:r>
            <w:r w:rsidR="005D6DF9" w:rsidRPr="00AB734C">
              <w:rPr>
                <w:rFonts w:cs="B Nazanin" w:hint="cs"/>
                <w:sz w:val="24"/>
                <w:szCs w:val="24"/>
                <w:rtl/>
                <w:lang w:bidi="fa-IR"/>
              </w:rPr>
              <w:t>، گروت اپوکسی ،</w:t>
            </w:r>
            <w:r w:rsidRPr="00AB734C">
              <w:rPr>
                <w:rFonts w:cs="B Nazanin" w:hint="cs"/>
                <w:sz w:val="24"/>
                <w:szCs w:val="24"/>
                <w:rtl/>
                <w:lang w:bidi="fa-IR"/>
              </w:rPr>
              <w:t xml:space="preserve"> انجام آزمایش بتن و نمونه گیری از مخلوط بتن </w:t>
            </w:r>
          </w:p>
        </w:tc>
        <w:tc>
          <w:tcPr>
            <w:tcW w:w="712" w:type="dxa"/>
            <w:tcBorders>
              <w:top w:val="single" w:sz="2" w:space="0" w:color="auto"/>
              <w:left w:val="single" w:sz="2" w:space="0" w:color="auto"/>
              <w:bottom w:val="single" w:sz="2" w:space="0" w:color="auto"/>
              <w:right w:val="single" w:sz="2" w:space="0" w:color="auto"/>
            </w:tcBorders>
            <w:vAlign w:val="center"/>
          </w:tcPr>
          <w:p w14:paraId="21F53B46" w14:textId="5A9F76B6" w:rsidR="008F248B" w:rsidRPr="00AB734C" w:rsidRDefault="00CE4F5E" w:rsidP="00F417D0">
            <w:pPr>
              <w:spacing w:after="0" w:line="240" w:lineRule="auto"/>
              <w:jc w:val="center"/>
              <w:rPr>
                <w:rFonts w:cs="B Nazanin"/>
                <w:sz w:val="24"/>
                <w:szCs w:val="24"/>
                <w:rtl/>
              </w:rPr>
            </w:pPr>
            <w:r w:rsidRPr="00AB734C">
              <w:rPr>
                <w:rFonts w:cs="B Nazanin"/>
                <w:sz w:val="24"/>
                <w:szCs w:val="24"/>
              </w:rPr>
              <w:t>11</w:t>
            </w:r>
          </w:p>
        </w:tc>
      </w:tr>
      <w:tr w:rsidR="008F248B" w:rsidRPr="00AB734C" w14:paraId="565E7546"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129D9397" w14:textId="173F14FF" w:rsidR="008F248B" w:rsidRPr="00AB734C" w:rsidRDefault="008F248B" w:rsidP="00F417D0">
            <w:pPr>
              <w:bidi/>
              <w:spacing w:after="0"/>
              <w:jc w:val="center"/>
              <w:rPr>
                <w:rFonts w:cs="B Nazanin"/>
                <w:sz w:val="24"/>
                <w:szCs w:val="24"/>
                <w:rtl/>
                <w:lang w:bidi="fa-IR"/>
              </w:rPr>
            </w:pPr>
            <w:r w:rsidRPr="00AB734C">
              <w:rPr>
                <w:rFonts w:cs="B Nazanin" w:hint="cs"/>
                <w:sz w:val="24"/>
                <w:szCs w:val="24"/>
                <w:rtl/>
                <w:lang w:bidi="fa-IR"/>
              </w:rPr>
              <w:t>برشکاری</w:t>
            </w:r>
            <w:r w:rsidR="005B4448" w:rsidRPr="00AB734C">
              <w:rPr>
                <w:rFonts w:cs="B Nazanin" w:hint="cs"/>
                <w:sz w:val="24"/>
                <w:szCs w:val="24"/>
                <w:rtl/>
                <w:lang w:bidi="fa-IR"/>
              </w:rPr>
              <w:t xml:space="preserve"> آهن آلات جهت ساخت</w:t>
            </w:r>
            <w:r w:rsidRPr="00AB734C">
              <w:rPr>
                <w:rFonts w:cs="B Nazanin"/>
                <w:sz w:val="24"/>
                <w:szCs w:val="24"/>
                <w:lang w:bidi="fa-IR"/>
              </w:rPr>
              <w:t xml:space="preserve"> </w:t>
            </w:r>
            <w:r w:rsidRPr="00AB734C">
              <w:rPr>
                <w:rFonts w:cs="B Nazanin" w:hint="cs"/>
                <w:sz w:val="24"/>
                <w:szCs w:val="24"/>
                <w:rtl/>
                <w:lang w:bidi="fa-IR"/>
              </w:rPr>
              <w:t xml:space="preserve">( </w:t>
            </w:r>
            <w:r w:rsidRPr="00AB734C">
              <w:rPr>
                <w:rFonts w:cs="B Nazanin"/>
                <w:sz w:val="24"/>
                <w:szCs w:val="24"/>
                <w:lang w:bidi="fa-IR"/>
              </w:rPr>
              <w:t>bridge</w:t>
            </w:r>
            <w:r w:rsidR="00C66760" w:rsidRPr="00AB734C">
              <w:rPr>
                <w:rFonts w:cs="B Nazanin"/>
                <w:sz w:val="24"/>
                <w:szCs w:val="24"/>
                <w:lang w:bidi="fa-IR"/>
              </w:rPr>
              <w:t xml:space="preserve"> - </w:t>
            </w:r>
            <w:r w:rsidR="00590162" w:rsidRPr="00AB734C">
              <w:rPr>
                <w:rFonts w:cs="B Nazanin"/>
                <w:sz w:val="24"/>
                <w:szCs w:val="24"/>
                <w:lang w:bidi="fa-IR"/>
              </w:rPr>
              <w:t>shoo</w:t>
            </w:r>
            <w:r w:rsidR="00C66760" w:rsidRPr="00AB734C">
              <w:rPr>
                <w:rFonts w:cs="B Nazanin"/>
                <w:sz w:val="24"/>
                <w:szCs w:val="24"/>
                <w:lang w:bidi="fa-IR"/>
              </w:rPr>
              <w:t xml:space="preserve"> </w:t>
            </w:r>
            <w:r w:rsidR="005B4448" w:rsidRPr="00AB734C">
              <w:rPr>
                <w:rFonts w:cs="B Nazanin"/>
                <w:sz w:val="24"/>
                <w:szCs w:val="24"/>
                <w:lang w:bidi="fa-IR"/>
              </w:rPr>
              <w:t>-</w:t>
            </w:r>
            <w:r w:rsidR="00C66760" w:rsidRPr="00AB734C">
              <w:rPr>
                <w:rFonts w:cs="B Nazanin"/>
                <w:sz w:val="24"/>
                <w:szCs w:val="24"/>
                <w:lang w:bidi="fa-IR"/>
              </w:rPr>
              <w:t xml:space="preserve"> </w:t>
            </w:r>
            <w:r w:rsidR="005426D6" w:rsidRPr="00AB734C">
              <w:rPr>
                <w:rFonts w:cs="B Nazanin"/>
                <w:sz w:val="24"/>
                <w:szCs w:val="24"/>
                <w:lang w:bidi="fa-IR"/>
              </w:rPr>
              <w:t>pipe support</w:t>
            </w:r>
            <w:r w:rsidRPr="00AB734C">
              <w:rPr>
                <w:rFonts w:cs="B Nazanin" w:hint="cs"/>
                <w:sz w:val="24"/>
                <w:szCs w:val="24"/>
                <w:rtl/>
                <w:lang w:bidi="fa-IR"/>
              </w:rPr>
              <w:t xml:space="preserve"> )</w:t>
            </w:r>
          </w:p>
        </w:tc>
        <w:tc>
          <w:tcPr>
            <w:tcW w:w="712" w:type="dxa"/>
            <w:tcBorders>
              <w:top w:val="single" w:sz="2" w:space="0" w:color="auto"/>
              <w:left w:val="single" w:sz="2" w:space="0" w:color="auto"/>
              <w:bottom w:val="single" w:sz="2" w:space="0" w:color="auto"/>
              <w:right w:val="single" w:sz="2" w:space="0" w:color="auto"/>
            </w:tcBorders>
            <w:vAlign w:val="center"/>
          </w:tcPr>
          <w:p w14:paraId="4233C020" w14:textId="241FBAD8" w:rsidR="008F248B" w:rsidRPr="00AB734C" w:rsidRDefault="00FC48D6" w:rsidP="00F417D0">
            <w:pPr>
              <w:spacing w:after="0" w:line="240" w:lineRule="auto"/>
              <w:jc w:val="center"/>
              <w:rPr>
                <w:rFonts w:cs="B Nazanin"/>
                <w:sz w:val="24"/>
                <w:szCs w:val="24"/>
                <w:rtl/>
              </w:rPr>
            </w:pPr>
            <w:r w:rsidRPr="00AB734C">
              <w:rPr>
                <w:rFonts w:ascii="Calibri" w:hAnsi="Calibri" w:cs="B Nazanin"/>
                <w:sz w:val="24"/>
                <w:szCs w:val="24"/>
              </w:rPr>
              <w:t>12</w:t>
            </w:r>
          </w:p>
        </w:tc>
      </w:tr>
      <w:tr w:rsidR="008F248B" w:rsidRPr="00AB734C" w14:paraId="665B0E15"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0A2DD0E2" w14:textId="5FC759FB" w:rsidR="008F248B" w:rsidRPr="00AB734C" w:rsidRDefault="008F248B" w:rsidP="00F417D0">
            <w:pPr>
              <w:bidi/>
              <w:spacing w:after="0"/>
              <w:jc w:val="center"/>
              <w:rPr>
                <w:rFonts w:cs="B Nazanin"/>
                <w:sz w:val="24"/>
                <w:szCs w:val="24"/>
                <w:rtl/>
                <w:lang w:bidi="fa-IR"/>
              </w:rPr>
            </w:pPr>
            <w:r w:rsidRPr="00AB734C">
              <w:rPr>
                <w:rFonts w:cs="B Nazanin" w:hint="cs"/>
                <w:sz w:val="24"/>
                <w:szCs w:val="24"/>
                <w:rtl/>
                <w:lang w:bidi="fa-IR"/>
              </w:rPr>
              <w:t>مونتاز و جوشکاری</w:t>
            </w:r>
            <w:r w:rsidR="005B4448" w:rsidRPr="00AB734C">
              <w:rPr>
                <w:rFonts w:cs="B Nazanin" w:hint="cs"/>
                <w:sz w:val="24"/>
                <w:szCs w:val="24"/>
                <w:rtl/>
                <w:lang w:bidi="fa-IR"/>
              </w:rPr>
              <w:t xml:space="preserve"> آهن آلات </w:t>
            </w:r>
            <w:r w:rsidRPr="00AB734C">
              <w:rPr>
                <w:rFonts w:cs="B Nazanin" w:hint="cs"/>
                <w:sz w:val="24"/>
                <w:szCs w:val="24"/>
                <w:rtl/>
                <w:lang w:bidi="fa-IR"/>
              </w:rPr>
              <w:t xml:space="preserve"> ( </w:t>
            </w:r>
            <w:r w:rsidRPr="00AB734C">
              <w:rPr>
                <w:rFonts w:cs="B Nazanin"/>
                <w:sz w:val="24"/>
                <w:szCs w:val="24"/>
                <w:lang w:bidi="fa-IR"/>
              </w:rPr>
              <w:t>bridge</w:t>
            </w:r>
            <w:r w:rsidR="00C66760" w:rsidRPr="00AB734C">
              <w:rPr>
                <w:rFonts w:cs="B Nazanin"/>
                <w:sz w:val="24"/>
                <w:szCs w:val="24"/>
                <w:lang w:bidi="fa-IR"/>
              </w:rPr>
              <w:t xml:space="preserve"> -</w:t>
            </w:r>
            <w:r w:rsidR="005B4448" w:rsidRPr="00AB734C">
              <w:rPr>
                <w:rFonts w:cs="B Nazanin"/>
                <w:sz w:val="24"/>
                <w:szCs w:val="24"/>
                <w:lang w:bidi="fa-IR"/>
              </w:rPr>
              <w:t xml:space="preserve"> shoo</w:t>
            </w:r>
            <w:r w:rsidR="00C66760" w:rsidRPr="00AB734C">
              <w:rPr>
                <w:rFonts w:cs="B Nazanin"/>
                <w:sz w:val="24"/>
                <w:szCs w:val="24"/>
                <w:lang w:bidi="fa-IR"/>
              </w:rPr>
              <w:t xml:space="preserve"> </w:t>
            </w:r>
            <w:r w:rsidR="005B4448" w:rsidRPr="00AB734C">
              <w:rPr>
                <w:rFonts w:cs="B Nazanin"/>
                <w:sz w:val="24"/>
                <w:szCs w:val="24"/>
                <w:lang w:bidi="fa-IR"/>
              </w:rPr>
              <w:t>-</w:t>
            </w:r>
            <w:r w:rsidR="00C66760" w:rsidRPr="00AB734C">
              <w:rPr>
                <w:rFonts w:cs="B Nazanin"/>
                <w:sz w:val="24"/>
                <w:szCs w:val="24"/>
                <w:lang w:bidi="fa-IR"/>
              </w:rPr>
              <w:t xml:space="preserve"> </w:t>
            </w:r>
            <w:r w:rsidR="005B4448" w:rsidRPr="00AB734C">
              <w:rPr>
                <w:rFonts w:cs="B Nazanin"/>
                <w:sz w:val="24"/>
                <w:szCs w:val="24"/>
                <w:lang w:bidi="fa-IR"/>
              </w:rPr>
              <w:t>pipe support</w:t>
            </w:r>
            <w:r w:rsidRPr="00AB734C">
              <w:rPr>
                <w:rFonts w:cs="B Nazanin" w:hint="cs"/>
                <w:sz w:val="24"/>
                <w:szCs w:val="24"/>
                <w:rtl/>
                <w:lang w:bidi="fa-IR"/>
              </w:rPr>
              <w:t xml:space="preserve"> )</w:t>
            </w:r>
          </w:p>
        </w:tc>
        <w:tc>
          <w:tcPr>
            <w:tcW w:w="712" w:type="dxa"/>
            <w:tcBorders>
              <w:top w:val="single" w:sz="2" w:space="0" w:color="auto"/>
              <w:left w:val="single" w:sz="2" w:space="0" w:color="auto"/>
              <w:bottom w:val="single" w:sz="2" w:space="0" w:color="auto"/>
              <w:right w:val="single" w:sz="2" w:space="0" w:color="auto"/>
            </w:tcBorders>
            <w:vAlign w:val="center"/>
          </w:tcPr>
          <w:p w14:paraId="1AB329E6" w14:textId="064D283F" w:rsidR="008F248B" w:rsidRPr="00AB734C" w:rsidRDefault="00CE4F5E" w:rsidP="00F417D0">
            <w:pPr>
              <w:spacing w:after="0" w:line="240" w:lineRule="auto"/>
              <w:jc w:val="center"/>
              <w:rPr>
                <w:rFonts w:cs="B Nazanin"/>
                <w:sz w:val="24"/>
                <w:szCs w:val="24"/>
                <w:rtl/>
              </w:rPr>
            </w:pPr>
            <w:r w:rsidRPr="00AB734C">
              <w:rPr>
                <w:rFonts w:cs="B Nazanin"/>
                <w:sz w:val="24"/>
                <w:szCs w:val="24"/>
              </w:rPr>
              <w:t>13</w:t>
            </w:r>
          </w:p>
        </w:tc>
      </w:tr>
      <w:tr w:rsidR="008F248B" w:rsidRPr="00AB734C" w14:paraId="306F4F9E"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3CBFAA7D" w14:textId="1BC0A9E1" w:rsidR="008F248B" w:rsidRPr="00AB734C" w:rsidRDefault="008F248B" w:rsidP="00F417D0">
            <w:pPr>
              <w:bidi/>
              <w:spacing w:after="0"/>
              <w:jc w:val="center"/>
              <w:rPr>
                <w:rFonts w:cs="B Nazanin"/>
                <w:sz w:val="24"/>
                <w:szCs w:val="24"/>
                <w:rtl/>
                <w:lang w:bidi="fa-IR"/>
              </w:rPr>
            </w:pPr>
            <w:r w:rsidRPr="00AB734C">
              <w:rPr>
                <w:rFonts w:cs="B Nazanin" w:hint="cs"/>
                <w:sz w:val="24"/>
                <w:szCs w:val="24"/>
                <w:rtl/>
                <w:lang w:bidi="fa-IR"/>
              </w:rPr>
              <w:t>سندبلاست، رنگ آمیزی</w:t>
            </w:r>
            <w:r w:rsidR="00BE5E9B" w:rsidRPr="00AB734C">
              <w:rPr>
                <w:rFonts w:cs="B Nazanin" w:hint="cs"/>
                <w:sz w:val="24"/>
                <w:szCs w:val="24"/>
                <w:rtl/>
                <w:lang w:bidi="fa-IR"/>
              </w:rPr>
              <w:t xml:space="preserve"> ( </w:t>
            </w:r>
            <w:r w:rsidR="00BE5E9B" w:rsidRPr="00AB734C">
              <w:rPr>
                <w:rFonts w:cs="B Nazanin"/>
                <w:sz w:val="24"/>
                <w:szCs w:val="24"/>
                <w:lang w:bidi="fa-IR"/>
              </w:rPr>
              <w:t xml:space="preserve">bridge </w:t>
            </w:r>
            <w:r w:rsidR="00C66760" w:rsidRPr="00AB734C">
              <w:rPr>
                <w:rFonts w:cs="B Nazanin"/>
                <w:sz w:val="24"/>
                <w:szCs w:val="24"/>
                <w:lang w:bidi="fa-IR"/>
              </w:rPr>
              <w:t>-</w:t>
            </w:r>
            <w:r w:rsidR="00BE5E9B" w:rsidRPr="00AB734C">
              <w:rPr>
                <w:rFonts w:cs="B Nazanin"/>
                <w:sz w:val="24"/>
                <w:szCs w:val="24"/>
                <w:lang w:bidi="fa-IR"/>
              </w:rPr>
              <w:t xml:space="preserve"> shoo</w:t>
            </w:r>
            <w:r w:rsidR="00C66760" w:rsidRPr="00AB734C">
              <w:rPr>
                <w:rFonts w:cs="B Nazanin"/>
                <w:sz w:val="24"/>
                <w:szCs w:val="24"/>
                <w:lang w:bidi="fa-IR"/>
              </w:rPr>
              <w:t xml:space="preserve"> </w:t>
            </w:r>
            <w:r w:rsidR="00BE5E9B" w:rsidRPr="00AB734C">
              <w:rPr>
                <w:rFonts w:cs="B Nazanin"/>
                <w:sz w:val="24"/>
                <w:szCs w:val="24"/>
                <w:lang w:bidi="fa-IR"/>
              </w:rPr>
              <w:t>- pipe support</w:t>
            </w:r>
            <w:r w:rsidR="00BE5E9B" w:rsidRPr="00AB734C">
              <w:rPr>
                <w:rFonts w:cs="B Nazanin" w:hint="cs"/>
                <w:sz w:val="24"/>
                <w:szCs w:val="24"/>
                <w:rtl/>
                <w:lang w:bidi="fa-IR"/>
              </w:rPr>
              <w:t xml:space="preserve"> )</w:t>
            </w:r>
          </w:p>
        </w:tc>
        <w:tc>
          <w:tcPr>
            <w:tcW w:w="712" w:type="dxa"/>
            <w:tcBorders>
              <w:top w:val="single" w:sz="2" w:space="0" w:color="auto"/>
              <w:left w:val="single" w:sz="2" w:space="0" w:color="auto"/>
              <w:bottom w:val="single" w:sz="2" w:space="0" w:color="auto"/>
              <w:right w:val="single" w:sz="2" w:space="0" w:color="auto"/>
            </w:tcBorders>
            <w:vAlign w:val="center"/>
          </w:tcPr>
          <w:p w14:paraId="1FFC6304" w14:textId="7D665445" w:rsidR="008F248B" w:rsidRPr="00AB734C" w:rsidRDefault="00CE4F5E" w:rsidP="00F417D0">
            <w:pPr>
              <w:spacing w:after="0" w:line="240" w:lineRule="auto"/>
              <w:jc w:val="center"/>
              <w:rPr>
                <w:rFonts w:cs="B Nazanin"/>
                <w:sz w:val="24"/>
                <w:szCs w:val="24"/>
                <w:rtl/>
              </w:rPr>
            </w:pPr>
            <w:r w:rsidRPr="00AB734C">
              <w:rPr>
                <w:rFonts w:cs="B Nazanin"/>
                <w:sz w:val="24"/>
                <w:szCs w:val="24"/>
              </w:rPr>
              <w:t>14</w:t>
            </w:r>
          </w:p>
        </w:tc>
      </w:tr>
      <w:tr w:rsidR="008F248B" w:rsidRPr="00AB734C" w14:paraId="3129C7E6"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4607FDFE" w14:textId="344C4A60" w:rsidR="008F248B" w:rsidRPr="00AB734C" w:rsidRDefault="008F248B" w:rsidP="00F417D0">
            <w:pPr>
              <w:bidi/>
              <w:spacing w:after="0"/>
              <w:jc w:val="center"/>
              <w:rPr>
                <w:rFonts w:cs="B Nazanin"/>
                <w:sz w:val="24"/>
                <w:szCs w:val="24"/>
                <w:rtl/>
                <w:lang w:bidi="fa-IR"/>
              </w:rPr>
            </w:pPr>
            <w:r w:rsidRPr="00AB734C">
              <w:rPr>
                <w:rFonts w:cs="B Nazanin" w:hint="cs"/>
                <w:sz w:val="24"/>
                <w:szCs w:val="24"/>
                <w:rtl/>
                <w:lang w:bidi="fa-IR"/>
              </w:rPr>
              <w:t>نصب (</w:t>
            </w:r>
            <w:r w:rsidRPr="00AB734C">
              <w:rPr>
                <w:rFonts w:cs="B Nazanin"/>
                <w:sz w:val="24"/>
                <w:szCs w:val="24"/>
                <w:lang w:bidi="fa-IR"/>
              </w:rPr>
              <w:t>bridge</w:t>
            </w:r>
            <w:r w:rsidR="00C66760" w:rsidRPr="00AB734C">
              <w:rPr>
                <w:rFonts w:cs="B Nazanin"/>
                <w:sz w:val="24"/>
                <w:szCs w:val="24"/>
                <w:lang w:bidi="fa-IR"/>
              </w:rPr>
              <w:t xml:space="preserve"> -</w:t>
            </w:r>
            <w:r w:rsidR="00BE5E9B" w:rsidRPr="00AB734C">
              <w:rPr>
                <w:rFonts w:cs="B Nazanin"/>
                <w:sz w:val="24"/>
                <w:szCs w:val="24"/>
                <w:lang w:bidi="fa-IR"/>
              </w:rPr>
              <w:t xml:space="preserve"> shoo</w:t>
            </w:r>
            <w:r w:rsidR="00C66760" w:rsidRPr="00AB734C">
              <w:rPr>
                <w:rFonts w:cs="B Nazanin"/>
                <w:sz w:val="24"/>
                <w:szCs w:val="24"/>
                <w:lang w:bidi="fa-IR"/>
              </w:rPr>
              <w:t xml:space="preserve"> </w:t>
            </w:r>
            <w:r w:rsidR="00BE5E9B" w:rsidRPr="00AB734C">
              <w:rPr>
                <w:rFonts w:cs="B Nazanin"/>
                <w:sz w:val="24"/>
                <w:szCs w:val="24"/>
                <w:lang w:bidi="fa-IR"/>
              </w:rPr>
              <w:t>-</w:t>
            </w:r>
            <w:r w:rsidR="00C66760" w:rsidRPr="00AB734C">
              <w:rPr>
                <w:rFonts w:cs="B Nazanin"/>
                <w:sz w:val="24"/>
                <w:szCs w:val="24"/>
                <w:lang w:bidi="fa-IR"/>
              </w:rPr>
              <w:t xml:space="preserve"> </w:t>
            </w:r>
            <w:r w:rsidR="00BE5E9B" w:rsidRPr="00AB734C">
              <w:rPr>
                <w:rFonts w:cs="B Nazanin"/>
                <w:sz w:val="24"/>
                <w:szCs w:val="24"/>
                <w:lang w:bidi="fa-IR"/>
              </w:rPr>
              <w:t>pipe support</w:t>
            </w:r>
            <w:r w:rsidRPr="00AB734C">
              <w:rPr>
                <w:rFonts w:cs="B Nazanin"/>
                <w:sz w:val="24"/>
                <w:szCs w:val="24"/>
                <w:lang w:bidi="fa-IR"/>
              </w:rPr>
              <w:t xml:space="preserve"> </w:t>
            </w:r>
            <w:r w:rsidRPr="00AB734C">
              <w:rPr>
                <w:rFonts w:cs="B Nazanin" w:hint="cs"/>
                <w:sz w:val="24"/>
                <w:szCs w:val="24"/>
                <w:rtl/>
                <w:lang w:bidi="fa-IR"/>
              </w:rPr>
              <w:t xml:space="preserve"> )</w:t>
            </w:r>
          </w:p>
        </w:tc>
        <w:tc>
          <w:tcPr>
            <w:tcW w:w="712" w:type="dxa"/>
            <w:tcBorders>
              <w:top w:val="single" w:sz="2" w:space="0" w:color="auto"/>
              <w:left w:val="single" w:sz="2" w:space="0" w:color="auto"/>
              <w:bottom w:val="single" w:sz="2" w:space="0" w:color="auto"/>
              <w:right w:val="single" w:sz="2" w:space="0" w:color="auto"/>
            </w:tcBorders>
            <w:vAlign w:val="center"/>
          </w:tcPr>
          <w:p w14:paraId="3BA7D882" w14:textId="18EB7FD1" w:rsidR="008F248B" w:rsidRPr="00AB734C" w:rsidRDefault="00CE4F5E" w:rsidP="00F417D0">
            <w:pPr>
              <w:spacing w:after="0" w:line="240" w:lineRule="auto"/>
              <w:jc w:val="center"/>
              <w:rPr>
                <w:rFonts w:cs="B Nazanin"/>
                <w:sz w:val="24"/>
                <w:szCs w:val="24"/>
                <w:rtl/>
              </w:rPr>
            </w:pPr>
            <w:r w:rsidRPr="00AB734C">
              <w:rPr>
                <w:rFonts w:cs="B Nazanin"/>
                <w:sz w:val="24"/>
                <w:szCs w:val="24"/>
              </w:rPr>
              <w:t>15</w:t>
            </w:r>
          </w:p>
        </w:tc>
      </w:tr>
      <w:tr w:rsidR="008F248B" w:rsidRPr="00AB734C" w14:paraId="2AB5BE94"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12433EA0" w14:textId="6E7BDA1E" w:rsidR="008F248B" w:rsidRPr="00AD318D" w:rsidRDefault="008F248B" w:rsidP="00F417D0">
            <w:pPr>
              <w:bidi/>
              <w:spacing w:after="0"/>
              <w:jc w:val="center"/>
              <w:rPr>
                <w:rFonts w:cs="B Nazanin"/>
                <w:b/>
                <w:bCs/>
                <w:sz w:val="24"/>
                <w:szCs w:val="24"/>
                <w:rtl/>
                <w:lang w:bidi="fa-IR"/>
              </w:rPr>
            </w:pPr>
            <w:r w:rsidRPr="00AD318D">
              <w:rPr>
                <w:rFonts w:cs="B Nazanin" w:hint="cs"/>
                <w:b/>
                <w:bCs/>
                <w:color w:val="F7CAAC" w:themeColor="accent2" w:themeTint="66"/>
                <w:sz w:val="24"/>
                <w:szCs w:val="24"/>
                <w:rtl/>
                <w:lang w:bidi="fa-IR"/>
                <w14:textOutline w14:w="11112" w14:cap="flat" w14:cmpd="sng" w14:algn="ctr">
                  <w14:solidFill>
                    <w14:schemeClr w14:val="accent2"/>
                  </w14:solidFill>
                  <w14:prstDash w14:val="solid"/>
                  <w14:round/>
                </w14:textOutline>
              </w:rPr>
              <w:t>عملیات مکانیکال</w:t>
            </w:r>
          </w:p>
        </w:tc>
        <w:tc>
          <w:tcPr>
            <w:tcW w:w="712" w:type="dxa"/>
            <w:tcBorders>
              <w:top w:val="single" w:sz="2" w:space="0" w:color="auto"/>
              <w:left w:val="single" w:sz="2" w:space="0" w:color="auto"/>
              <w:bottom w:val="single" w:sz="2" w:space="0" w:color="auto"/>
              <w:right w:val="single" w:sz="2" w:space="0" w:color="auto"/>
            </w:tcBorders>
            <w:vAlign w:val="center"/>
          </w:tcPr>
          <w:p w14:paraId="38C64E47" w14:textId="322B6176" w:rsidR="008F248B" w:rsidRPr="00AB734C" w:rsidRDefault="00CE4F5E" w:rsidP="00F417D0">
            <w:pPr>
              <w:spacing w:after="0" w:line="240" w:lineRule="auto"/>
              <w:jc w:val="center"/>
              <w:rPr>
                <w:rFonts w:cs="B Nazanin"/>
                <w:sz w:val="24"/>
                <w:szCs w:val="24"/>
                <w:rtl/>
              </w:rPr>
            </w:pPr>
            <w:r w:rsidRPr="00AB734C">
              <w:rPr>
                <w:rFonts w:cs="B Nazanin"/>
                <w:sz w:val="24"/>
                <w:szCs w:val="24"/>
              </w:rPr>
              <w:t>16</w:t>
            </w:r>
          </w:p>
        </w:tc>
      </w:tr>
      <w:tr w:rsidR="008F248B" w:rsidRPr="00AB734C" w14:paraId="497D53A1"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7A43E836" w14:textId="206B90BC" w:rsidR="008F248B" w:rsidRPr="00AB734C" w:rsidRDefault="008F248B" w:rsidP="00F417D0">
            <w:pPr>
              <w:bidi/>
              <w:spacing w:after="0"/>
              <w:jc w:val="center"/>
              <w:rPr>
                <w:rFonts w:cs="B Nazanin"/>
                <w:sz w:val="24"/>
                <w:szCs w:val="24"/>
                <w:lang w:bidi="fa-IR"/>
              </w:rPr>
            </w:pPr>
            <w:r w:rsidRPr="00AB734C">
              <w:rPr>
                <w:rFonts w:cs="B Nazanin" w:hint="cs"/>
                <w:sz w:val="24"/>
                <w:szCs w:val="24"/>
                <w:rtl/>
                <w:lang w:bidi="fa-IR"/>
              </w:rPr>
              <w:lastRenderedPageBreak/>
              <w:t>تست جوشکار و دپو لوله</w:t>
            </w:r>
          </w:p>
        </w:tc>
        <w:tc>
          <w:tcPr>
            <w:tcW w:w="712" w:type="dxa"/>
            <w:tcBorders>
              <w:top w:val="single" w:sz="2" w:space="0" w:color="auto"/>
              <w:left w:val="single" w:sz="2" w:space="0" w:color="auto"/>
              <w:bottom w:val="single" w:sz="2" w:space="0" w:color="auto"/>
              <w:right w:val="single" w:sz="2" w:space="0" w:color="auto"/>
            </w:tcBorders>
            <w:vAlign w:val="center"/>
          </w:tcPr>
          <w:p w14:paraId="1A30496B" w14:textId="4518F993" w:rsidR="008F248B" w:rsidRPr="00AB734C" w:rsidRDefault="00CE4F5E" w:rsidP="00F417D0">
            <w:pPr>
              <w:spacing w:after="0" w:line="240" w:lineRule="auto"/>
              <w:jc w:val="center"/>
              <w:rPr>
                <w:rFonts w:cs="B Nazanin"/>
                <w:sz w:val="24"/>
                <w:szCs w:val="24"/>
                <w:rtl/>
              </w:rPr>
            </w:pPr>
            <w:r w:rsidRPr="00AB734C">
              <w:rPr>
                <w:rFonts w:cs="B Nazanin"/>
                <w:sz w:val="24"/>
                <w:szCs w:val="24"/>
              </w:rPr>
              <w:t>17</w:t>
            </w:r>
          </w:p>
        </w:tc>
      </w:tr>
      <w:tr w:rsidR="008F248B" w:rsidRPr="00AB734C" w14:paraId="324B8F7F"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7C43B816" w14:textId="599C3C0F" w:rsidR="008F248B" w:rsidRPr="00AB734C" w:rsidRDefault="008F248B" w:rsidP="00F417D0">
            <w:pPr>
              <w:bidi/>
              <w:spacing w:after="0"/>
              <w:jc w:val="center"/>
              <w:rPr>
                <w:rFonts w:cs="B Nazanin"/>
                <w:sz w:val="24"/>
                <w:szCs w:val="24"/>
                <w:rtl/>
                <w:lang w:bidi="fa-IR"/>
              </w:rPr>
            </w:pPr>
            <w:r w:rsidRPr="00AB734C">
              <w:rPr>
                <w:rFonts w:cs="B Nazanin" w:hint="cs"/>
                <w:sz w:val="24"/>
                <w:szCs w:val="24"/>
                <w:rtl/>
                <w:lang w:bidi="fa-IR"/>
              </w:rPr>
              <w:t>ریسه</w:t>
            </w:r>
          </w:p>
        </w:tc>
        <w:tc>
          <w:tcPr>
            <w:tcW w:w="712" w:type="dxa"/>
            <w:tcBorders>
              <w:top w:val="single" w:sz="2" w:space="0" w:color="auto"/>
              <w:left w:val="single" w:sz="2" w:space="0" w:color="auto"/>
              <w:bottom w:val="single" w:sz="2" w:space="0" w:color="auto"/>
              <w:right w:val="single" w:sz="2" w:space="0" w:color="auto"/>
            </w:tcBorders>
            <w:vAlign w:val="center"/>
          </w:tcPr>
          <w:p w14:paraId="4CFA1D87" w14:textId="1CD76BD8" w:rsidR="008F248B" w:rsidRPr="00AB734C" w:rsidRDefault="00CE4F5E" w:rsidP="00F417D0">
            <w:pPr>
              <w:spacing w:after="0" w:line="240" w:lineRule="auto"/>
              <w:jc w:val="center"/>
              <w:rPr>
                <w:rFonts w:cs="B Nazanin"/>
                <w:sz w:val="24"/>
                <w:szCs w:val="24"/>
                <w:rtl/>
              </w:rPr>
            </w:pPr>
            <w:r w:rsidRPr="00AB734C">
              <w:rPr>
                <w:rFonts w:cs="B Nazanin"/>
                <w:sz w:val="24"/>
                <w:szCs w:val="24"/>
              </w:rPr>
              <w:t>18</w:t>
            </w:r>
          </w:p>
        </w:tc>
      </w:tr>
      <w:tr w:rsidR="008F248B" w:rsidRPr="00AB734C" w14:paraId="30D256EA"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0BB9F452" w14:textId="7CAF986B" w:rsidR="008F248B" w:rsidRPr="00AB734C" w:rsidRDefault="008F248B" w:rsidP="00F417D0">
            <w:pPr>
              <w:bidi/>
              <w:spacing w:after="0"/>
              <w:jc w:val="center"/>
              <w:rPr>
                <w:rFonts w:cs="B Nazanin"/>
                <w:sz w:val="24"/>
                <w:szCs w:val="24"/>
                <w:rtl/>
                <w:lang w:bidi="fa-IR"/>
              </w:rPr>
            </w:pPr>
            <w:r w:rsidRPr="00AB734C">
              <w:rPr>
                <w:rFonts w:cs="B Nazanin" w:hint="cs"/>
                <w:sz w:val="24"/>
                <w:szCs w:val="24"/>
                <w:rtl/>
                <w:lang w:bidi="fa-IR"/>
              </w:rPr>
              <w:t>فیتاب و برس زنی</w:t>
            </w:r>
            <w:r w:rsidRPr="00AB734C">
              <w:rPr>
                <w:rFonts w:cs="B Nazanin"/>
                <w:sz w:val="24"/>
                <w:szCs w:val="24"/>
                <w:lang w:bidi="fa-IR"/>
              </w:rPr>
              <w:t xml:space="preserve">  , </w:t>
            </w:r>
            <w:r w:rsidRPr="00AB734C">
              <w:rPr>
                <w:rFonts w:cs="B Nazanin" w:hint="cs"/>
                <w:sz w:val="24"/>
                <w:szCs w:val="24"/>
                <w:rtl/>
                <w:lang w:bidi="fa-IR"/>
              </w:rPr>
              <w:t>جوشکاری</w:t>
            </w:r>
            <w:r w:rsidR="002F1CF5" w:rsidRPr="00AB734C">
              <w:rPr>
                <w:rFonts w:cs="B Nazanin" w:hint="cs"/>
                <w:sz w:val="24"/>
                <w:szCs w:val="24"/>
                <w:rtl/>
                <w:lang w:bidi="fa-IR"/>
              </w:rPr>
              <w:t xml:space="preserve"> و اجرای کانکشن</w:t>
            </w:r>
          </w:p>
        </w:tc>
        <w:tc>
          <w:tcPr>
            <w:tcW w:w="712" w:type="dxa"/>
            <w:tcBorders>
              <w:top w:val="single" w:sz="2" w:space="0" w:color="auto"/>
              <w:left w:val="single" w:sz="2" w:space="0" w:color="auto"/>
              <w:bottom w:val="single" w:sz="2" w:space="0" w:color="auto"/>
              <w:right w:val="single" w:sz="2" w:space="0" w:color="auto"/>
            </w:tcBorders>
            <w:vAlign w:val="center"/>
          </w:tcPr>
          <w:p w14:paraId="77DE93A0" w14:textId="2F972152" w:rsidR="008F248B" w:rsidRPr="00AB734C" w:rsidRDefault="00CE4F5E" w:rsidP="00F417D0">
            <w:pPr>
              <w:spacing w:after="0" w:line="240" w:lineRule="auto"/>
              <w:jc w:val="center"/>
              <w:rPr>
                <w:rFonts w:cs="B Nazanin"/>
                <w:sz w:val="24"/>
                <w:szCs w:val="24"/>
                <w:rtl/>
              </w:rPr>
            </w:pPr>
            <w:r w:rsidRPr="00AB734C">
              <w:rPr>
                <w:rFonts w:cs="B Nazanin"/>
                <w:sz w:val="24"/>
                <w:szCs w:val="24"/>
              </w:rPr>
              <w:t>19</w:t>
            </w:r>
          </w:p>
        </w:tc>
      </w:tr>
      <w:tr w:rsidR="008F248B" w:rsidRPr="00AB734C" w14:paraId="529FAC32"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74B5C43E" w14:textId="28911368" w:rsidR="008F248B" w:rsidRPr="00AB734C" w:rsidRDefault="008F248B" w:rsidP="00F417D0">
            <w:pPr>
              <w:bidi/>
              <w:spacing w:after="0"/>
              <w:jc w:val="center"/>
              <w:rPr>
                <w:rFonts w:cs="B Nazanin"/>
                <w:sz w:val="24"/>
                <w:szCs w:val="24"/>
                <w:rtl/>
                <w:lang w:bidi="fa-IR"/>
              </w:rPr>
            </w:pPr>
            <w:r w:rsidRPr="00AB734C">
              <w:rPr>
                <w:rFonts w:cs="B Nazanin" w:hint="cs"/>
                <w:sz w:val="24"/>
                <w:szCs w:val="24"/>
                <w:rtl/>
                <w:lang w:bidi="fa-IR"/>
              </w:rPr>
              <w:t>لوله گذاری</w:t>
            </w:r>
          </w:p>
        </w:tc>
        <w:tc>
          <w:tcPr>
            <w:tcW w:w="712" w:type="dxa"/>
            <w:tcBorders>
              <w:top w:val="single" w:sz="2" w:space="0" w:color="auto"/>
              <w:left w:val="single" w:sz="2" w:space="0" w:color="auto"/>
              <w:bottom w:val="single" w:sz="2" w:space="0" w:color="auto"/>
              <w:right w:val="single" w:sz="2" w:space="0" w:color="auto"/>
            </w:tcBorders>
            <w:vAlign w:val="center"/>
          </w:tcPr>
          <w:p w14:paraId="7C36852B" w14:textId="3B4B5705" w:rsidR="008F248B" w:rsidRPr="00AB734C" w:rsidRDefault="00CE4F5E" w:rsidP="00F417D0">
            <w:pPr>
              <w:spacing w:after="0" w:line="240" w:lineRule="auto"/>
              <w:jc w:val="center"/>
              <w:rPr>
                <w:rFonts w:cs="B Nazanin"/>
                <w:sz w:val="24"/>
                <w:szCs w:val="24"/>
                <w:rtl/>
              </w:rPr>
            </w:pPr>
            <w:r w:rsidRPr="00AB734C">
              <w:rPr>
                <w:rFonts w:cs="B Nazanin"/>
                <w:sz w:val="24"/>
                <w:szCs w:val="24"/>
              </w:rPr>
              <w:t>20</w:t>
            </w:r>
          </w:p>
        </w:tc>
      </w:tr>
      <w:tr w:rsidR="008F248B" w:rsidRPr="00AB734C" w14:paraId="5C96E848"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3785AC29" w14:textId="13FA051D" w:rsidR="008F248B" w:rsidRPr="00AB734C" w:rsidRDefault="00A729C7" w:rsidP="00F417D0">
            <w:pPr>
              <w:bidi/>
              <w:spacing w:after="0"/>
              <w:jc w:val="center"/>
              <w:rPr>
                <w:rFonts w:cs="B Nazanin"/>
                <w:sz w:val="24"/>
                <w:szCs w:val="24"/>
                <w:rtl/>
                <w:lang w:bidi="fa-IR"/>
              </w:rPr>
            </w:pPr>
            <w:r w:rsidRPr="00AB734C">
              <w:rPr>
                <w:rFonts w:cs="B Nazanin" w:hint="cs"/>
                <w:sz w:val="24"/>
                <w:szCs w:val="24"/>
                <w:rtl/>
                <w:lang w:bidi="fa-IR"/>
              </w:rPr>
              <w:t>اجرای لانچر رسیور</w:t>
            </w:r>
          </w:p>
        </w:tc>
        <w:tc>
          <w:tcPr>
            <w:tcW w:w="712" w:type="dxa"/>
            <w:tcBorders>
              <w:top w:val="single" w:sz="2" w:space="0" w:color="auto"/>
              <w:left w:val="single" w:sz="2" w:space="0" w:color="auto"/>
              <w:bottom w:val="single" w:sz="2" w:space="0" w:color="auto"/>
              <w:right w:val="single" w:sz="2" w:space="0" w:color="auto"/>
            </w:tcBorders>
            <w:vAlign w:val="center"/>
          </w:tcPr>
          <w:p w14:paraId="1E2A6CA6" w14:textId="07E75CF6" w:rsidR="008F248B" w:rsidRPr="00AB734C" w:rsidRDefault="00CE4F5E" w:rsidP="00F417D0">
            <w:pPr>
              <w:spacing w:after="0" w:line="240" w:lineRule="auto"/>
              <w:jc w:val="center"/>
              <w:rPr>
                <w:rFonts w:cs="B Nazanin"/>
                <w:sz w:val="24"/>
                <w:szCs w:val="24"/>
                <w:rtl/>
              </w:rPr>
            </w:pPr>
            <w:r w:rsidRPr="00AB734C">
              <w:rPr>
                <w:rFonts w:cs="B Nazanin"/>
                <w:sz w:val="24"/>
                <w:szCs w:val="24"/>
              </w:rPr>
              <w:t>21</w:t>
            </w:r>
          </w:p>
        </w:tc>
      </w:tr>
      <w:tr w:rsidR="008F248B" w:rsidRPr="00AB734C" w14:paraId="534430AC"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3825D47D" w14:textId="4AD9F1DC" w:rsidR="008F248B" w:rsidRPr="00AB734C" w:rsidRDefault="008F248B" w:rsidP="00F417D0">
            <w:pPr>
              <w:bidi/>
              <w:spacing w:after="0"/>
              <w:jc w:val="center"/>
              <w:rPr>
                <w:rFonts w:cs="B Nazanin"/>
                <w:sz w:val="24"/>
                <w:szCs w:val="24"/>
                <w:rtl/>
                <w:lang w:bidi="fa-IR"/>
              </w:rPr>
            </w:pPr>
            <w:r w:rsidRPr="00AB734C">
              <w:rPr>
                <w:rFonts w:cs="B Nazanin" w:hint="cs"/>
                <w:sz w:val="24"/>
                <w:szCs w:val="24"/>
                <w:rtl/>
                <w:lang w:bidi="fa-IR"/>
              </w:rPr>
              <w:t>نصب شیر الات</w:t>
            </w:r>
          </w:p>
        </w:tc>
        <w:tc>
          <w:tcPr>
            <w:tcW w:w="712" w:type="dxa"/>
            <w:tcBorders>
              <w:top w:val="single" w:sz="2" w:space="0" w:color="auto"/>
              <w:left w:val="single" w:sz="2" w:space="0" w:color="auto"/>
              <w:bottom w:val="single" w:sz="2" w:space="0" w:color="auto"/>
              <w:right w:val="single" w:sz="2" w:space="0" w:color="auto"/>
            </w:tcBorders>
            <w:vAlign w:val="center"/>
          </w:tcPr>
          <w:p w14:paraId="1E558E63" w14:textId="7DF3E9B7" w:rsidR="008F248B" w:rsidRPr="00AB734C" w:rsidRDefault="00CE4F5E" w:rsidP="00F417D0">
            <w:pPr>
              <w:spacing w:after="0" w:line="240" w:lineRule="auto"/>
              <w:jc w:val="center"/>
              <w:rPr>
                <w:rFonts w:cs="B Nazanin"/>
                <w:sz w:val="24"/>
                <w:szCs w:val="24"/>
                <w:rtl/>
              </w:rPr>
            </w:pPr>
            <w:r w:rsidRPr="00AB734C">
              <w:rPr>
                <w:rFonts w:cs="B Nazanin"/>
                <w:sz w:val="24"/>
                <w:szCs w:val="24"/>
              </w:rPr>
              <w:t>22</w:t>
            </w:r>
          </w:p>
        </w:tc>
      </w:tr>
      <w:tr w:rsidR="00557489" w:rsidRPr="00AB734C" w14:paraId="52B30F9D"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3BF14DAA" w14:textId="51DDE459" w:rsidR="00557489" w:rsidRPr="00AB734C" w:rsidRDefault="00557489" w:rsidP="00F417D0">
            <w:pPr>
              <w:bidi/>
              <w:spacing w:after="0"/>
              <w:jc w:val="center"/>
              <w:rPr>
                <w:rFonts w:cs="B Nazanin"/>
                <w:sz w:val="24"/>
                <w:szCs w:val="24"/>
                <w:rtl/>
                <w:lang w:bidi="fa-IR"/>
              </w:rPr>
            </w:pPr>
            <w:r w:rsidRPr="00AB734C">
              <w:rPr>
                <w:rFonts w:cs="B Nazanin" w:hint="cs"/>
                <w:sz w:val="24"/>
                <w:szCs w:val="24"/>
                <w:rtl/>
                <w:lang w:bidi="fa-IR"/>
              </w:rPr>
              <w:t>اجرای الکتریکال ترسینگ</w:t>
            </w:r>
          </w:p>
        </w:tc>
        <w:tc>
          <w:tcPr>
            <w:tcW w:w="712" w:type="dxa"/>
            <w:tcBorders>
              <w:top w:val="single" w:sz="2" w:space="0" w:color="auto"/>
              <w:left w:val="single" w:sz="2" w:space="0" w:color="auto"/>
              <w:bottom w:val="single" w:sz="2" w:space="0" w:color="auto"/>
              <w:right w:val="single" w:sz="2" w:space="0" w:color="auto"/>
            </w:tcBorders>
            <w:vAlign w:val="center"/>
          </w:tcPr>
          <w:p w14:paraId="333D5357" w14:textId="29A060F1" w:rsidR="00557489" w:rsidRPr="00AB734C" w:rsidRDefault="00557489" w:rsidP="00F417D0">
            <w:pPr>
              <w:spacing w:after="0" w:line="240" w:lineRule="auto"/>
              <w:jc w:val="center"/>
              <w:rPr>
                <w:rFonts w:cs="B Nazanin"/>
                <w:sz w:val="24"/>
                <w:szCs w:val="24"/>
              </w:rPr>
            </w:pPr>
            <w:r w:rsidRPr="00AB734C">
              <w:rPr>
                <w:rFonts w:cs="B Nazanin"/>
                <w:sz w:val="24"/>
                <w:szCs w:val="24"/>
              </w:rPr>
              <w:t>23</w:t>
            </w:r>
          </w:p>
        </w:tc>
      </w:tr>
      <w:tr w:rsidR="008F248B" w:rsidRPr="00AB734C" w14:paraId="5D01EF6B"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465ABB66" w14:textId="262073F8" w:rsidR="008F248B" w:rsidRPr="00AB734C" w:rsidRDefault="008F248B" w:rsidP="00F417D0">
            <w:pPr>
              <w:bidi/>
              <w:spacing w:after="0"/>
              <w:jc w:val="center"/>
              <w:rPr>
                <w:rFonts w:cs="B Nazanin"/>
                <w:sz w:val="24"/>
                <w:szCs w:val="24"/>
                <w:rtl/>
                <w:lang w:bidi="fa-IR"/>
              </w:rPr>
            </w:pPr>
            <w:r w:rsidRPr="00AB734C">
              <w:rPr>
                <w:rFonts w:cs="B Nazanin" w:hint="cs"/>
                <w:sz w:val="24"/>
                <w:szCs w:val="24"/>
                <w:rtl/>
                <w:lang w:bidi="fa-IR"/>
              </w:rPr>
              <w:t>عایقکاری</w:t>
            </w:r>
          </w:p>
        </w:tc>
        <w:tc>
          <w:tcPr>
            <w:tcW w:w="712" w:type="dxa"/>
            <w:tcBorders>
              <w:top w:val="single" w:sz="2" w:space="0" w:color="auto"/>
              <w:left w:val="single" w:sz="2" w:space="0" w:color="auto"/>
              <w:bottom w:val="single" w:sz="2" w:space="0" w:color="auto"/>
              <w:right w:val="single" w:sz="2" w:space="0" w:color="auto"/>
            </w:tcBorders>
            <w:vAlign w:val="center"/>
          </w:tcPr>
          <w:p w14:paraId="21D3FF9D" w14:textId="2B95838F" w:rsidR="008F248B" w:rsidRPr="00AB734C" w:rsidRDefault="00557489" w:rsidP="00F417D0">
            <w:pPr>
              <w:spacing w:after="0" w:line="240" w:lineRule="auto"/>
              <w:jc w:val="center"/>
              <w:rPr>
                <w:rFonts w:cs="B Nazanin"/>
                <w:sz w:val="24"/>
                <w:szCs w:val="24"/>
                <w:rtl/>
              </w:rPr>
            </w:pPr>
            <w:r w:rsidRPr="00AB734C">
              <w:rPr>
                <w:rFonts w:cs="B Nazanin"/>
                <w:sz w:val="24"/>
                <w:szCs w:val="24"/>
              </w:rPr>
              <w:t>24</w:t>
            </w:r>
          </w:p>
        </w:tc>
      </w:tr>
      <w:tr w:rsidR="008F248B" w:rsidRPr="00AB734C" w14:paraId="1C236117"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5726C2F4" w14:textId="460DABEA" w:rsidR="008F248B" w:rsidRPr="00AB734C" w:rsidRDefault="008F248B" w:rsidP="00F417D0">
            <w:pPr>
              <w:bidi/>
              <w:spacing w:after="0"/>
              <w:jc w:val="center"/>
              <w:rPr>
                <w:rFonts w:cs="B Nazanin"/>
                <w:sz w:val="24"/>
                <w:szCs w:val="24"/>
                <w:rtl/>
                <w:lang w:bidi="fa-IR"/>
              </w:rPr>
            </w:pPr>
            <w:r w:rsidRPr="00AB734C">
              <w:rPr>
                <w:rFonts w:cs="B Nazanin" w:hint="cs"/>
                <w:sz w:val="24"/>
                <w:szCs w:val="24"/>
                <w:rtl/>
                <w:lang w:bidi="fa-IR"/>
              </w:rPr>
              <w:t>تست و راه اندازی</w:t>
            </w:r>
          </w:p>
        </w:tc>
        <w:tc>
          <w:tcPr>
            <w:tcW w:w="712" w:type="dxa"/>
            <w:tcBorders>
              <w:top w:val="single" w:sz="2" w:space="0" w:color="auto"/>
              <w:left w:val="single" w:sz="2" w:space="0" w:color="auto"/>
              <w:bottom w:val="single" w:sz="2" w:space="0" w:color="auto"/>
              <w:right w:val="single" w:sz="2" w:space="0" w:color="auto"/>
            </w:tcBorders>
            <w:vAlign w:val="center"/>
          </w:tcPr>
          <w:p w14:paraId="0511EFA6" w14:textId="634C882D" w:rsidR="008F248B" w:rsidRPr="00AB734C" w:rsidRDefault="00557489" w:rsidP="00F417D0">
            <w:pPr>
              <w:spacing w:after="0" w:line="240" w:lineRule="auto"/>
              <w:jc w:val="center"/>
              <w:rPr>
                <w:rFonts w:cs="B Nazanin"/>
                <w:sz w:val="24"/>
                <w:szCs w:val="24"/>
                <w:rtl/>
              </w:rPr>
            </w:pPr>
            <w:r w:rsidRPr="00AB734C">
              <w:rPr>
                <w:rFonts w:cs="B Nazanin"/>
                <w:sz w:val="24"/>
                <w:szCs w:val="24"/>
              </w:rPr>
              <w:t>25</w:t>
            </w:r>
          </w:p>
        </w:tc>
      </w:tr>
      <w:tr w:rsidR="008F248B" w:rsidRPr="00AB734C" w14:paraId="613A2500" w14:textId="77777777" w:rsidTr="00E31ACF">
        <w:trPr>
          <w:trHeight w:val="75"/>
          <w:jc w:val="center"/>
        </w:trPr>
        <w:tc>
          <w:tcPr>
            <w:tcW w:w="10345" w:type="dxa"/>
            <w:tcBorders>
              <w:top w:val="single" w:sz="2" w:space="0" w:color="auto"/>
              <w:left w:val="single" w:sz="2" w:space="0" w:color="auto"/>
              <w:bottom w:val="single" w:sz="2" w:space="0" w:color="auto"/>
              <w:right w:val="single" w:sz="2" w:space="0" w:color="auto"/>
            </w:tcBorders>
            <w:vAlign w:val="center"/>
          </w:tcPr>
          <w:p w14:paraId="1C903653" w14:textId="0EAA49A5" w:rsidR="008F248B" w:rsidRPr="00AB734C" w:rsidRDefault="008F248B" w:rsidP="00F417D0">
            <w:pPr>
              <w:bidi/>
              <w:spacing w:after="0"/>
              <w:jc w:val="center"/>
              <w:rPr>
                <w:rFonts w:cs="B Nazanin"/>
                <w:sz w:val="24"/>
                <w:szCs w:val="24"/>
                <w:rtl/>
                <w:lang w:bidi="fa-IR"/>
              </w:rPr>
            </w:pPr>
            <w:r w:rsidRPr="00AB734C">
              <w:rPr>
                <w:rFonts w:cs="B Nazanin" w:hint="cs"/>
                <w:sz w:val="24"/>
                <w:szCs w:val="24"/>
                <w:rtl/>
                <w:lang w:bidi="fa-IR"/>
              </w:rPr>
              <w:t>برچیدن کارگاه</w:t>
            </w:r>
          </w:p>
        </w:tc>
        <w:tc>
          <w:tcPr>
            <w:tcW w:w="712" w:type="dxa"/>
            <w:tcBorders>
              <w:top w:val="single" w:sz="2" w:space="0" w:color="auto"/>
              <w:left w:val="single" w:sz="2" w:space="0" w:color="auto"/>
              <w:bottom w:val="single" w:sz="2" w:space="0" w:color="auto"/>
              <w:right w:val="single" w:sz="2" w:space="0" w:color="auto"/>
            </w:tcBorders>
            <w:vAlign w:val="center"/>
          </w:tcPr>
          <w:p w14:paraId="6380DA0E" w14:textId="4A8E741B" w:rsidR="008F248B" w:rsidRPr="00AB734C" w:rsidRDefault="00557489" w:rsidP="00F417D0">
            <w:pPr>
              <w:spacing w:after="0" w:line="240" w:lineRule="auto"/>
              <w:jc w:val="center"/>
              <w:rPr>
                <w:rFonts w:cs="B Nazanin"/>
                <w:sz w:val="24"/>
                <w:szCs w:val="24"/>
                <w:rtl/>
              </w:rPr>
            </w:pPr>
            <w:r w:rsidRPr="00AB734C">
              <w:rPr>
                <w:rFonts w:cs="B Nazanin"/>
                <w:sz w:val="24"/>
                <w:szCs w:val="24"/>
              </w:rPr>
              <w:t>26</w:t>
            </w:r>
          </w:p>
        </w:tc>
      </w:tr>
    </w:tbl>
    <w:p w14:paraId="2B93D14E" w14:textId="1795BA3B" w:rsidR="00F5457D" w:rsidRDefault="00F5457D" w:rsidP="000B255C">
      <w:pPr>
        <w:tabs>
          <w:tab w:val="left" w:pos="6015"/>
        </w:tabs>
        <w:spacing w:after="0"/>
        <w:rPr>
          <w:rFonts w:cs="B Nazanin"/>
          <w:sz w:val="24"/>
          <w:szCs w:val="24"/>
        </w:rPr>
      </w:pPr>
    </w:p>
    <w:p w14:paraId="66161ACF" w14:textId="790F6BEF" w:rsidR="000B255C" w:rsidRDefault="000B255C" w:rsidP="000B255C">
      <w:pPr>
        <w:tabs>
          <w:tab w:val="left" w:pos="6015"/>
        </w:tabs>
        <w:spacing w:after="0"/>
        <w:rPr>
          <w:rFonts w:cs="B Nazanin"/>
          <w:sz w:val="24"/>
          <w:szCs w:val="24"/>
        </w:rPr>
      </w:pPr>
    </w:p>
    <w:p w14:paraId="5FACAFE0" w14:textId="7EE40E8B" w:rsidR="000B255C" w:rsidRDefault="000B255C" w:rsidP="000B255C">
      <w:pPr>
        <w:tabs>
          <w:tab w:val="left" w:pos="6015"/>
        </w:tabs>
        <w:spacing w:after="0"/>
        <w:rPr>
          <w:rFonts w:cs="B Nazanin"/>
          <w:sz w:val="24"/>
          <w:szCs w:val="24"/>
        </w:rPr>
      </w:pPr>
    </w:p>
    <w:p w14:paraId="0E0EF976" w14:textId="6F84ED38" w:rsidR="000B255C" w:rsidRDefault="000B255C" w:rsidP="000B255C">
      <w:pPr>
        <w:tabs>
          <w:tab w:val="left" w:pos="6015"/>
        </w:tabs>
        <w:spacing w:after="0"/>
        <w:rPr>
          <w:rFonts w:cs="B Nazanin"/>
          <w:sz w:val="24"/>
          <w:szCs w:val="24"/>
        </w:rPr>
      </w:pPr>
    </w:p>
    <w:p w14:paraId="598D76E0" w14:textId="23166131" w:rsidR="000B255C" w:rsidRDefault="000B255C" w:rsidP="000B255C">
      <w:pPr>
        <w:tabs>
          <w:tab w:val="left" w:pos="6015"/>
        </w:tabs>
        <w:spacing w:after="0"/>
        <w:rPr>
          <w:rFonts w:cs="B Nazanin"/>
          <w:sz w:val="24"/>
          <w:szCs w:val="24"/>
        </w:rPr>
      </w:pPr>
    </w:p>
    <w:p w14:paraId="2C9B6B45" w14:textId="616F0111" w:rsidR="000B255C" w:rsidRDefault="000B255C" w:rsidP="000B255C">
      <w:pPr>
        <w:tabs>
          <w:tab w:val="left" w:pos="6015"/>
        </w:tabs>
        <w:spacing w:after="0"/>
        <w:rPr>
          <w:rFonts w:cs="B Nazanin"/>
          <w:sz w:val="24"/>
          <w:szCs w:val="24"/>
        </w:rPr>
      </w:pPr>
    </w:p>
    <w:p w14:paraId="7A88E28E" w14:textId="70686BAD" w:rsidR="000B255C" w:rsidRDefault="000B255C" w:rsidP="000B255C">
      <w:pPr>
        <w:tabs>
          <w:tab w:val="left" w:pos="6015"/>
        </w:tabs>
        <w:spacing w:after="0"/>
        <w:rPr>
          <w:rFonts w:cs="B Nazanin"/>
          <w:sz w:val="24"/>
          <w:szCs w:val="24"/>
        </w:rPr>
      </w:pPr>
    </w:p>
    <w:p w14:paraId="70F7C30E" w14:textId="6C02EFFC" w:rsidR="000B255C" w:rsidRDefault="000B255C" w:rsidP="000B255C">
      <w:pPr>
        <w:tabs>
          <w:tab w:val="left" w:pos="6015"/>
        </w:tabs>
        <w:spacing w:after="0"/>
        <w:rPr>
          <w:rFonts w:cs="B Nazanin"/>
          <w:sz w:val="24"/>
          <w:szCs w:val="24"/>
        </w:rPr>
      </w:pPr>
    </w:p>
    <w:p w14:paraId="47BD9926" w14:textId="4FA9115C" w:rsidR="000B255C" w:rsidRDefault="000B255C" w:rsidP="000B255C">
      <w:pPr>
        <w:tabs>
          <w:tab w:val="left" w:pos="6015"/>
        </w:tabs>
        <w:spacing w:after="0"/>
        <w:rPr>
          <w:rFonts w:cs="B Nazanin"/>
          <w:sz w:val="24"/>
          <w:szCs w:val="24"/>
        </w:rPr>
      </w:pPr>
    </w:p>
    <w:p w14:paraId="240BC5FF" w14:textId="72B79DBA" w:rsidR="000B255C" w:rsidRDefault="000B255C" w:rsidP="000B255C">
      <w:pPr>
        <w:tabs>
          <w:tab w:val="left" w:pos="6015"/>
        </w:tabs>
        <w:spacing w:after="0"/>
        <w:rPr>
          <w:rFonts w:cs="B Nazanin"/>
          <w:sz w:val="24"/>
          <w:szCs w:val="24"/>
        </w:rPr>
      </w:pPr>
    </w:p>
    <w:p w14:paraId="092ADD76" w14:textId="4C7EB921" w:rsidR="000B255C" w:rsidRDefault="000B255C" w:rsidP="000B255C">
      <w:pPr>
        <w:tabs>
          <w:tab w:val="left" w:pos="6015"/>
        </w:tabs>
        <w:spacing w:after="0"/>
        <w:rPr>
          <w:rFonts w:cs="B Nazanin"/>
          <w:sz w:val="24"/>
          <w:szCs w:val="24"/>
        </w:rPr>
      </w:pPr>
    </w:p>
    <w:p w14:paraId="349108D8" w14:textId="3B0D28DA" w:rsidR="000B255C" w:rsidRDefault="000B255C" w:rsidP="000B255C">
      <w:pPr>
        <w:tabs>
          <w:tab w:val="left" w:pos="6015"/>
        </w:tabs>
        <w:spacing w:after="0"/>
        <w:rPr>
          <w:rFonts w:cs="B Nazanin"/>
          <w:sz w:val="24"/>
          <w:szCs w:val="24"/>
        </w:rPr>
      </w:pPr>
    </w:p>
    <w:p w14:paraId="02E4F9A2" w14:textId="25496570" w:rsidR="000B255C" w:rsidRDefault="000B255C" w:rsidP="000B255C">
      <w:pPr>
        <w:tabs>
          <w:tab w:val="left" w:pos="6015"/>
        </w:tabs>
        <w:spacing w:after="0"/>
        <w:rPr>
          <w:rFonts w:cs="B Nazanin"/>
          <w:sz w:val="24"/>
          <w:szCs w:val="24"/>
        </w:rPr>
      </w:pPr>
    </w:p>
    <w:p w14:paraId="0BC54C44" w14:textId="2B0B7744" w:rsidR="000B255C" w:rsidRDefault="000B255C" w:rsidP="000B255C">
      <w:pPr>
        <w:tabs>
          <w:tab w:val="left" w:pos="6015"/>
        </w:tabs>
        <w:spacing w:after="0"/>
        <w:rPr>
          <w:rFonts w:cs="B Nazanin"/>
          <w:sz w:val="24"/>
          <w:szCs w:val="24"/>
        </w:rPr>
      </w:pPr>
    </w:p>
    <w:p w14:paraId="71EB25C5" w14:textId="6514EE00" w:rsidR="000B255C" w:rsidRDefault="000B255C" w:rsidP="000B255C">
      <w:pPr>
        <w:tabs>
          <w:tab w:val="left" w:pos="6015"/>
        </w:tabs>
        <w:spacing w:after="0"/>
        <w:rPr>
          <w:rFonts w:cs="B Nazanin"/>
          <w:sz w:val="24"/>
          <w:szCs w:val="24"/>
        </w:rPr>
      </w:pPr>
    </w:p>
    <w:p w14:paraId="6EFB6484" w14:textId="3D4C1915" w:rsidR="000B255C" w:rsidRDefault="000B255C" w:rsidP="000B255C">
      <w:pPr>
        <w:tabs>
          <w:tab w:val="left" w:pos="6015"/>
        </w:tabs>
        <w:spacing w:after="0"/>
        <w:rPr>
          <w:rFonts w:cs="B Nazanin"/>
          <w:sz w:val="24"/>
          <w:szCs w:val="24"/>
        </w:rPr>
      </w:pPr>
    </w:p>
    <w:p w14:paraId="2B6B21A8" w14:textId="47F6FA81" w:rsidR="000B255C" w:rsidRDefault="000B255C" w:rsidP="000B255C">
      <w:pPr>
        <w:tabs>
          <w:tab w:val="left" w:pos="6015"/>
        </w:tabs>
        <w:spacing w:after="0"/>
        <w:rPr>
          <w:rFonts w:cs="B Nazanin"/>
          <w:sz w:val="24"/>
          <w:szCs w:val="24"/>
        </w:rPr>
      </w:pPr>
    </w:p>
    <w:p w14:paraId="68F503D9" w14:textId="1AA185A2" w:rsidR="000B255C" w:rsidRDefault="000B255C" w:rsidP="000B255C">
      <w:pPr>
        <w:tabs>
          <w:tab w:val="left" w:pos="6015"/>
        </w:tabs>
        <w:spacing w:after="0"/>
        <w:rPr>
          <w:rFonts w:cs="B Nazanin"/>
          <w:sz w:val="24"/>
          <w:szCs w:val="24"/>
        </w:rPr>
      </w:pPr>
    </w:p>
    <w:p w14:paraId="41905D9C" w14:textId="5A6407A1" w:rsidR="000B255C" w:rsidRDefault="000B255C" w:rsidP="000B255C">
      <w:pPr>
        <w:tabs>
          <w:tab w:val="left" w:pos="6015"/>
        </w:tabs>
        <w:spacing w:after="0"/>
        <w:rPr>
          <w:rFonts w:cs="B Nazanin"/>
          <w:sz w:val="24"/>
          <w:szCs w:val="24"/>
        </w:rPr>
      </w:pPr>
    </w:p>
    <w:p w14:paraId="4A85A326" w14:textId="03D0C5B8" w:rsidR="000B255C" w:rsidRDefault="000B255C" w:rsidP="000B255C">
      <w:pPr>
        <w:tabs>
          <w:tab w:val="left" w:pos="6015"/>
        </w:tabs>
        <w:spacing w:after="0"/>
        <w:rPr>
          <w:rFonts w:cs="B Nazanin"/>
          <w:sz w:val="24"/>
          <w:szCs w:val="24"/>
        </w:rPr>
      </w:pPr>
    </w:p>
    <w:p w14:paraId="7B3DE04F" w14:textId="178C02D0" w:rsidR="000B255C" w:rsidRDefault="000B255C" w:rsidP="000B255C">
      <w:pPr>
        <w:tabs>
          <w:tab w:val="left" w:pos="6015"/>
        </w:tabs>
        <w:spacing w:after="0"/>
        <w:rPr>
          <w:rFonts w:cs="B Nazanin"/>
          <w:sz w:val="24"/>
          <w:szCs w:val="24"/>
          <w:rtl/>
        </w:rPr>
      </w:pPr>
    </w:p>
    <w:p w14:paraId="71549BA8" w14:textId="55E481C7" w:rsidR="003F7D83" w:rsidRDefault="003F7D83" w:rsidP="000B255C">
      <w:pPr>
        <w:tabs>
          <w:tab w:val="left" w:pos="6015"/>
        </w:tabs>
        <w:spacing w:after="0"/>
        <w:rPr>
          <w:rFonts w:cs="B Nazanin"/>
          <w:sz w:val="24"/>
          <w:szCs w:val="24"/>
          <w:rtl/>
        </w:rPr>
      </w:pPr>
    </w:p>
    <w:p w14:paraId="3A5391F9" w14:textId="3313DFC4" w:rsidR="003F7D83" w:rsidRDefault="003F7D83" w:rsidP="000B255C">
      <w:pPr>
        <w:tabs>
          <w:tab w:val="left" w:pos="6015"/>
        </w:tabs>
        <w:spacing w:after="0"/>
        <w:rPr>
          <w:rFonts w:cs="B Nazanin"/>
          <w:sz w:val="24"/>
          <w:szCs w:val="24"/>
          <w:rtl/>
        </w:rPr>
      </w:pPr>
    </w:p>
    <w:p w14:paraId="1C7C21AB" w14:textId="77777777" w:rsidR="003F7D83" w:rsidRDefault="003F7D83" w:rsidP="000B255C">
      <w:pPr>
        <w:tabs>
          <w:tab w:val="left" w:pos="6015"/>
        </w:tabs>
        <w:spacing w:after="0"/>
        <w:rPr>
          <w:rFonts w:cs="B Nazanin"/>
          <w:sz w:val="24"/>
          <w:szCs w:val="24"/>
        </w:rPr>
      </w:pPr>
    </w:p>
    <w:p w14:paraId="3289C94A" w14:textId="6AFBD846" w:rsidR="000B255C" w:rsidRDefault="000B255C" w:rsidP="000B255C">
      <w:pPr>
        <w:tabs>
          <w:tab w:val="left" w:pos="6015"/>
        </w:tabs>
        <w:spacing w:after="0"/>
        <w:rPr>
          <w:rFonts w:cs="B Nazanin"/>
          <w:sz w:val="24"/>
          <w:szCs w:val="24"/>
        </w:rPr>
      </w:pPr>
    </w:p>
    <w:p w14:paraId="5AA4DEB4" w14:textId="0200812D" w:rsidR="000B255C" w:rsidRDefault="000B255C" w:rsidP="000B255C">
      <w:pPr>
        <w:tabs>
          <w:tab w:val="left" w:pos="6015"/>
        </w:tabs>
        <w:spacing w:after="0"/>
        <w:rPr>
          <w:rFonts w:cs="B Nazanin"/>
          <w:sz w:val="24"/>
          <w:szCs w:val="24"/>
        </w:rPr>
      </w:pPr>
    </w:p>
    <w:p w14:paraId="68685065" w14:textId="04E1239D" w:rsidR="000B255C" w:rsidRDefault="000B255C" w:rsidP="000B255C">
      <w:pPr>
        <w:tabs>
          <w:tab w:val="left" w:pos="6015"/>
        </w:tabs>
        <w:spacing w:after="0"/>
        <w:rPr>
          <w:rFonts w:cs="B Nazanin"/>
          <w:sz w:val="24"/>
          <w:szCs w:val="24"/>
        </w:rPr>
      </w:pPr>
    </w:p>
    <w:p w14:paraId="4C1FFE40" w14:textId="0269AA48" w:rsidR="000B255C" w:rsidRDefault="000B255C" w:rsidP="000B255C">
      <w:pPr>
        <w:tabs>
          <w:tab w:val="left" w:pos="6015"/>
        </w:tabs>
        <w:spacing w:after="0"/>
        <w:rPr>
          <w:rFonts w:cs="B Nazanin"/>
          <w:sz w:val="24"/>
          <w:szCs w:val="24"/>
        </w:rPr>
      </w:pPr>
    </w:p>
    <w:p w14:paraId="2AB63525" w14:textId="2B218DA2" w:rsidR="000B255C" w:rsidRDefault="000B255C" w:rsidP="000B255C">
      <w:pPr>
        <w:tabs>
          <w:tab w:val="left" w:pos="6015"/>
        </w:tabs>
        <w:spacing w:after="0"/>
        <w:rPr>
          <w:rFonts w:cs="B Nazanin"/>
          <w:sz w:val="24"/>
          <w:szCs w:val="24"/>
        </w:rPr>
      </w:pPr>
    </w:p>
    <w:p w14:paraId="41434B61" w14:textId="77777777" w:rsidR="000B255C" w:rsidRPr="00AB734C" w:rsidRDefault="000B255C" w:rsidP="000B255C">
      <w:pPr>
        <w:tabs>
          <w:tab w:val="left" w:pos="6015"/>
        </w:tabs>
        <w:spacing w:after="0"/>
        <w:rPr>
          <w:rFonts w:cs="B Nazanin"/>
          <w:sz w:val="24"/>
          <w:szCs w:val="24"/>
        </w:rPr>
      </w:pPr>
    </w:p>
    <w:tbl>
      <w:tblPr>
        <w:tblW w:w="11084" w:type="dxa"/>
        <w:tblInd w:w="-28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11084"/>
      </w:tblGrid>
      <w:tr w:rsidR="00123E50" w:rsidRPr="00AB734C" w14:paraId="13D3355B" w14:textId="77777777" w:rsidTr="008E3096">
        <w:trPr>
          <w:trHeight w:val="20"/>
        </w:trPr>
        <w:tc>
          <w:tcPr>
            <w:tcW w:w="11084" w:type="dxa"/>
            <w:shd w:val="clear" w:color="auto" w:fill="D0CECE" w:themeFill="background2" w:themeFillShade="E6"/>
          </w:tcPr>
          <w:p w14:paraId="39F8AB5F" w14:textId="77777777" w:rsidR="00123E50" w:rsidRPr="00AB734C" w:rsidRDefault="00123E50" w:rsidP="00F417D0">
            <w:pPr>
              <w:tabs>
                <w:tab w:val="center" w:pos="5511"/>
                <w:tab w:val="right" w:pos="10803"/>
              </w:tabs>
              <w:bidi/>
              <w:spacing w:after="0" w:line="240" w:lineRule="auto"/>
              <w:ind w:left="219"/>
              <w:rPr>
                <w:rFonts w:cs="B Nazanin"/>
                <w:sz w:val="24"/>
                <w:szCs w:val="24"/>
              </w:rPr>
            </w:pPr>
            <w:r w:rsidRPr="00AB734C">
              <w:rPr>
                <w:rFonts w:cs="B Nazanin" w:hint="cs"/>
                <w:sz w:val="24"/>
                <w:szCs w:val="24"/>
                <w:rtl/>
              </w:rPr>
              <w:t xml:space="preserve">محدوده </w:t>
            </w:r>
            <w:r w:rsidRPr="00AB734C">
              <w:rPr>
                <w:rFonts w:asciiTheme="minorBidi" w:hAnsiTheme="minorBidi" w:cs="B Nazanin"/>
                <w:sz w:val="24"/>
                <w:szCs w:val="24"/>
              </w:rPr>
              <w:t>(Scope)</w:t>
            </w:r>
            <w:r w:rsidRPr="00AB734C">
              <w:rPr>
                <w:rFonts w:cs="B Nazanin" w:hint="cs"/>
                <w:sz w:val="24"/>
                <w:szCs w:val="24"/>
                <w:rtl/>
              </w:rPr>
              <w:t>:</w:t>
            </w:r>
          </w:p>
        </w:tc>
      </w:tr>
      <w:tr w:rsidR="00123E50" w:rsidRPr="00AB734C" w14:paraId="703E7166" w14:textId="77777777" w:rsidTr="008E3096">
        <w:trPr>
          <w:trHeight w:val="1632"/>
        </w:trPr>
        <w:tc>
          <w:tcPr>
            <w:tcW w:w="11084" w:type="dxa"/>
          </w:tcPr>
          <w:p w14:paraId="28B28F5E" w14:textId="77777777" w:rsidR="00123E50" w:rsidRPr="00AB734C" w:rsidRDefault="00123E50" w:rsidP="00F417D0">
            <w:pPr>
              <w:tabs>
                <w:tab w:val="left" w:pos="252"/>
              </w:tabs>
              <w:bidi/>
              <w:spacing w:after="0"/>
              <w:rPr>
                <w:rFonts w:cs="B Nazanin"/>
                <w:sz w:val="24"/>
                <w:szCs w:val="24"/>
              </w:rPr>
            </w:pPr>
            <w:r w:rsidRPr="00AB734C">
              <w:rPr>
                <w:rFonts w:cs="B Nazanin" w:hint="cs"/>
                <w:sz w:val="24"/>
                <w:szCs w:val="24"/>
                <w:rtl/>
              </w:rPr>
              <w:t>مواردي كه در محدوده</w:t>
            </w:r>
            <w:r w:rsidRPr="00AB734C">
              <w:rPr>
                <w:rFonts w:cs="B Nazanin" w:hint="cs"/>
                <w:sz w:val="24"/>
                <w:szCs w:val="24"/>
                <w:rtl/>
                <w:lang w:bidi="fa-IR"/>
              </w:rPr>
              <w:t xml:space="preserve"> </w:t>
            </w:r>
            <w:r w:rsidRPr="00AB734C">
              <w:rPr>
                <w:rFonts w:cs="B Nazanin"/>
                <w:sz w:val="24"/>
                <w:szCs w:val="24"/>
              </w:rPr>
              <w:t>(Scope)</w:t>
            </w:r>
            <w:r w:rsidRPr="00AB734C">
              <w:rPr>
                <w:rFonts w:cs="B Nazanin" w:hint="cs"/>
                <w:sz w:val="24"/>
                <w:szCs w:val="24"/>
                <w:rtl/>
              </w:rPr>
              <w:t xml:space="preserve"> پروژه مي‌باشد:</w:t>
            </w:r>
          </w:p>
          <w:p w14:paraId="6532E289" w14:textId="7FBDAF89" w:rsidR="00123E50" w:rsidRPr="00AB734C" w:rsidRDefault="00123E50" w:rsidP="00F417D0">
            <w:pPr>
              <w:tabs>
                <w:tab w:val="left" w:pos="252"/>
              </w:tabs>
              <w:bidi/>
              <w:spacing w:after="0"/>
              <w:rPr>
                <w:rFonts w:cs="B Nazanin"/>
                <w:sz w:val="24"/>
                <w:szCs w:val="24"/>
              </w:rPr>
            </w:pPr>
            <w:r w:rsidRPr="00AB734C">
              <w:rPr>
                <w:rFonts w:cs="B Nazanin" w:hint="cs"/>
                <w:sz w:val="24"/>
                <w:szCs w:val="24"/>
                <w:rtl/>
              </w:rPr>
              <w:t>كليه فعاليت</w:t>
            </w:r>
            <w:r w:rsidRPr="00AB734C">
              <w:rPr>
                <w:rFonts w:cs="B Nazanin" w:hint="cs"/>
                <w:sz w:val="24"/>
                <w:szCs w:val="24"/>
                <w:rtl/>
              </w:rPr>
              <w:softHyphen/>
              <w:t xml:space="preserve">هاي عملياتي و عمرانی مربوط </w:t>
            </w:r>
            <w:r w:rsidR="00A729B9" w:rsidRPr="00AB734C">
              <w:rPr>
                <w:rFonts w:cs="B Nazanin" w:hint="cs"/>
                <w:sz w:val="24"/>
                <w:szCs w:val="24"/>
                <w:rtl/>
              </w:rPr>
              <w:t xml:space="preserve">اجرای پروژه </w:t>
            </w:r>
            <w:r w:rsidRPr="00AB734C">
              <w:rPr>
                <w:rFonts w:cs="B Nazanin" w:hint="cs"/>
                <w:sz w:val="24"/>
                <w:szCs w:val="24"/>
                <w:rtl/>
              </w:rPr>
              <w:t xml:space="preserve"> </w:t>
            </w:r>
            <w:r w:rsidRPr="00AB734C">
              <w:rPr>
                <w:rFonts w:cs="B Nazanin" w:hint="cs"/>
                <w:sz w:val="24"/>
                <w:szCs w:val="24"/>
                <w:rtl/>
                <w:lang w:bidi="fa-IR"/>
              </w:rPr>
              <w:t xml:space="preserve">- </w:t>
            </w:r>
            <w:r w:rsidRPr="00AB734C">
              <w:rPr>
                <w:rFonts w:cs="B Nazanin" w:hint="cs"/>
                <w:sz w:val="24"/>
                <w:szCs w:val="24"/>
                <w:rtl/>
              </w:rPr>
              <w:t xml:space="preserve">مجوزهای </w:t>
            </w:r>
            <w:r w:rsidRPr="00AB734C">
              <w:rPr>
                <w:rFonts w:cs="B Nazanin"/>
                <w:sz w:val="24"/>
                <w:szCs w:val="24"/>
              </w:rPr>
              <w:t>HSE</w:t>
            </w:r>
          </w:p>
          <w:p w14:paraId="6C29965B" w14:textId="77777777" w:rsidR="00123E50" w:rsidRPr="00AB734C" w:rsidRDefault="00123E50" w:rsidP="00F417D0">
            <w:pPr>
              <w:tabs>
                <w:tab w:val="left" w:pos="357"/>
              </w:tabs>
              <w:bidi/>
              <w:spacing w:after="0"/>
              <w:rPr>
                <w:rFonts w:cs="B Nazanin"/>
                <w:sz w:val="24"/>
                <w:szCs w:val="24"/>
                <w:rtl/>
              </w:rPr>
            </w:pPr>
            <w:r w:rsidRPr="00AB734C">
              <w:rPr>
                <w:rFonts w:cs="B Nazanin" w:hint="cs"/>
                <w:sz w:val="24"/>
                <w:szCs w:val="24"/>
                <w:rtl/>
              </w:rPr>
              <w:t xml:space="preserve">مواردي كه در محدوده </w:t>
            </w:r>
            <w:r w:rsidRPr="00AB734C">
              <w:rPr>
                <w:rFonts w:cs="B Nazanin"/>
                <w:sz w:val="24"/>
                <w:szCs w:val="24"/>
              </w:rPr>
              <w:t>(Scope)</w:t>
            </w:r>
            <w:r w:rsidRPr="00AB734C">
              <w:rPr>
                <w:rFonts w:cs="B Nazanin" w:hint="cs"/>
                <w:sz w:val="24"/>
                <w:szCs w:val="24"/>
                <w:rtl/>
              </w:rPr>
              <w:t xml:space="preserve"> پروژه نمي‌باشد: </w:t>
            </w:r>
          </w:p>
          <w:p w14:paraId="127A132D" w14:textId="77777777" w:rsidR="00123E50" w:rsidRPr="00AB734C" w:rsidRDefault="00123E50" w:rsidP="00F417D0">
            <w:pPr>
              <w:tabs>
                <w:tab w:val="left" w:pos="252"/>
              </w:tabs>
              <w:bidi/>
              <w:spacing w:after="0"/>
              <w:rPr>
                <w:rFonts w:cs="B Nazanin"/>
                <w:sz w:val="24"/>
                <w:szCs w:val="24"/>
                <w:rtl/>
              </w:rPr>
            </w:pPr>
            <w:r w:rsidRPr="00AB734C">
              <w:rPr>
                <w:rFonts w:cs="B Nazanin" w:hint="cs"/>
                <w:sz w:val="24"/>
                <w:szCs w:val="24"/>
                <w:rtl/>
              </w:rPr>
              <w:t>مجوز ورود به اسکله شهید رجایی- مجوز اداره بنادر مربوط به پیمانکاران</w:t>
            </w:r>
          </w:p>
        </w:tc>
      </w:tr>
    </w:tbl>
    <w:p w14:paraId="26913DE8" w14:textId="77777777" w:rsidR="00123E50" w:rsidRPr="00AB734C" w:rsidRDefault="00123E50" w:rsidP="00F417D0">
      <w:pPr>
        <w:spacing w:after="0"/>
        <w:rPr>
          <w:rFonts w:cs="B Nazanin"/>
          <w:sz w:val="24"/>
          <w:szCs w:val="24"/>
          <w:rtl/>
        </w:rPr>
      </w:pPr>
    </w:p>
    <w:tbl>
      <w:tblPr>
        <w:tblW w:w="11084" w:type="dxa"/>
        <w:tblInd w:w="-28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2836"/>
        <w:gridCol w:w="7513"/>
        <w:gridCol w:w="735"/>
      </w:tblGrid>
      <w:tr w:rsidR="00123E50" w:rsidRPr="00AB734C" w14:paraId="107F51F9" w14:textId="77777777" w:rsidTr="008E3096">
        <w:trPr>
          <w:trHeight w:val="178"/>
        </w:trPr>
        <w:tc>
          <w:tcPr>
            <w:tcW w:w="11084" w:type="dxa"/>
            <w:gridSpan w:val="3"/>
            <w:tcBorders>
              <w:top w:val="single" w:sz="2" w:space="0" w:color="auto"/>
              <w:left w:val="single" w:sz="2" w:space="0" w:color="auto"/>
              <w:bottom w:val="single" w:sz="2" w:space="0" w:color="auto"/>
              <w:right w:val="single" w:sz="2" w:space="0" w:color="auto"/>
            </w:tcBorders>
            <w:shd w:val="clear" w:color="auto" w:fill="D0CECE" w:themeFill="background2" w:themeFillShade="E6"/>
          </w:tcPr>
          <w:p w14:paraId="2D00BDD5" w14:textId="77777777" w:rsidR="00123E50" w:rsidRPr="00AB734C" w:rsidRDefault="00123E50" w:rsidP="00F417D0">
            <w:pPr>
              <w:spacing w:after="0" w:line="240" w:lineRule="auto"/>
              <w:ind w:left="219"/>
              <w:jc w:val="right"/>
              <w:rPr>
                <w:rFonts w:cs="B Nazanin"/>
                <w:sz w:val="24"/>
                <w:szCs w:val="24"/>
              </w:rPr>
            </w:pPr>
            <w:r w:rsidRPr="00AB734C">
              <w:rPr>
                <w:rFonts w:cs="B Nazanin" w:hint="cs"/>
                <w:sz w:val="24"/>
                <w:szCs w:val="24"/>
                <w:rtl/>
              </w:rPr>
              <w:t>مجوزهای مورد نیاز ( قانونی/ عملیاتی و ... ) :</w:t>
            </w:r>
          </w:p>
        </w:tc>
      </w:tr>
      <w:tr w:rsidR="00123E50" w:rsidRPr="00AB734C" w14:paraId="3DD8A84E" w14:textId="77777777" w:rsidTr="008E3096">
        <w:trPr>
          <w:cantSplit/>
          <w:trHeight w:val="598"/>
        </w:trPr>
        <w:tc>
          <w:tcPr>
            <w:tcW w:w="2836" w:type="dxa"/>
            <w:tcBorders>
              <w:top w:val="single" w:sz="2" w:space="0" w:color="auto"/>
              <w:left w:val="single" w:sz="2" w:space="0" w:color="auto"/>
              <w:bottom w:val="single" w:sz="2" w:space="0" w:color="auto"/>
              <w:right w:val="single" w:sz="2" w:space="0" w:color="auto"/>
            </w:tcBorders>
            <w:vAlign w:val="center"/>
          </w:tcPr>
          <w:p w14:paraId="7F787CC5" w14:textId="77777777" w:rsidR="00123E50" w:rsidRPr="00AB734C" w:rsidRDefault="00123E50" w:rsidP="00F417D0">
            <w:pPr>
              <w:spacing w:after="0" w:line="240" w:lineRule="auto"/>
              <w:ind w:left="219"/>
              <w:jc w:val="center"/>
              <w:rPr>
                <w:rFonts w:cs="B Nazanin"/>
                <w:sz w:val="24"/>
                <w:szCs w:val="24"/>
                <w:rtl/>
              </w:rPr>
            </w:pPr>
            <w:r w:rsidRPr="00AB734C">
              <w:rPr>
                <w:rFonts w:cs="B Nazanin" w:hint="cs"/>
                <w:sz w:val="24"/>
                <w:szCs w:val="24"/>
                <w:rtl/>
              </w:rPr>
              <w:t>مجوز دهنده</w:t>
            </w:r>
          </w:p>
        </w:tc>
        <w:tc>
          <w:tcPr>
            <w:tcW w:w="7513" w:type="dxa"/>
            <w:tcBorders>
              <w:top w:val="single" w:sz="2" w:space="0" w:color="auto"/>
              <w:left w:val="single" w:sz="2" w:space="0" w:color="auto"/>
              <w:bottom w:val="single" w:sz="2" w:space="0" w:color="auto"/>
              <w:right w:val="single" w:sz="2" w:space="0" w:color="auto"/>
            </w:tcBorders>
            <w:vAlign w:val="center"/>
          </w:tcPr>
          <w:p w14:paraId="4C577E10" w14:textId="77777777" w:rsidR="00123E50" w:rsidRPr="00AB734C" w:rsidRDefault="00123E50" w:rsidP="00F417D0">
            <w:pPr>
              <w:spacing w:after="0" w:line="240" w:lineRule="auto"/>
              <w:jc w:val="center"/>
              <w:rPr>
                <w:rFonts w:cs="B Nazanin"/>
                <w:sz w:val="24"/>
                <w:szCs w:val="24"/>
                <w:rtl/>
                <w:lang w:bidi="fa-IR"/>
              </w:rPr>
            </w:pPr>
            <w:r w:rsidRPr="00AB734C">
              <w:rPr>
                <w:rFonts w:cs="B Nazanin" w:hint="cs"/>
                <w:sz w:val="24"/>
                <w:szCs w:val="24"/>
                <w:rtl/>
                <w:lang w:bidi="fa-IR"/>
              </w:rPr>
              <w:t>شرح مجوز</w:t>
            </w:r>
          </w:p>
        </w:tc>
        <w:tc>
          <w:tcPr>
            <w:tcW w:w="735" w:type="dxa"/>
            <w:tcBorders>
              <w:top w:val="single" w:sz="2" w:space="0" w:color="auto"/>
              <w:left w:val="single" w:sz="2" w:space="0" w:color="auto"/>
              <w:bottom w:val="single" w:sz="2" w:space="0" w:color="auto"/>
              <w:right w:val="single" w:sz="2" w:space="0" w:color="auto"/>
            </w:tcBorders>
            <w:vAlign w:val="center"/>
          </w:tcPr>
          <w:p w14:paraId="538C0640" w14:textId="77777777" w:rsidR="00123E50" w:rsidRPr="00AB734C" w:rsidRDefault="00123E50" w:rsidP="00F417D0">
            <w:pPr>
              <w:spacing w:after="0" w:line="240" w:lineRule="auto"/>
              <w:ind w:left="219"/>
              <w:rPr>
                <w:rFonts w:cs="B Nazanin"/>
                <w:sz w:val="24"/>
                <w:szCs w:val="24"/>
                <w:rtl/>
              </w:rPr>
            </w:pPr>
            <w:r w:rsidRPr="00AB734C">
              <w:rPr>
                <w:rFonts w:cs="B Nazanin" w:hint="cs"/>
                <w:sz w:val="24"/>
                <w:szCs w:val="24"/>
                <w:rtl/>
              </w:rPr>
              <w:t>ردیف</w:t>
            </w:r>
          </w:p>
        </w:tc>
      </w:tr>
      <w:tr w:rsidR="00123E50" w:rsidRPr="00AB734C" w14:paraId="0BD7EBF1" w14:textId="77777777" w:rsidTr="008E3096">
        <w:trPr>
          <w:trHeight w:val="573"/>
        </w:trPr>
        <w:tc>
          <w:tcPr>
            <w:tcW w:w="2836" w:type="dxa"/>
            <w:tcBorders>
              <w:top w:val="single" w:sz="2" w:space="0" w:color="auto"/>
              <w:left w:val="single" w:sz="2" w:space="0" w:color="auto"/>
              <w:bottom w:val="single" w:sz="2" w:space="0" w:color="auto"/>
              <w:right w:val="single" w:sz="2" w:space="0" w:color="auto"/>
            </w:tcBorders>
            <w:vAlign w:val="center"/>
          </w:tcPr>
          <w:p w14:paraId="3BBD971F" w14:textId="77777777" w:rsidR="00123E50" w:rsidRPr="00AB734C" w:rsidRDefault="00123E50" w:rsidP="00F417D0">
            <w:pPr>
              <w:bidi/>
              <w:spacing w:after="0" w:line="240" w:lineRule="auto"/>
              <w:jc w:val="both"/>
              <w:rPr>
                <w:rFonts w:cs="B Nazanin"/>
                <w:sz w:val="24"/>
                <w:szCs w:val="24"/>
                <w:rtl/>
              </w:rPr>
            </w:pPr>
            <w:r w:rsidRPr="00AB734C">
              <w:rPr>
                <w:rFonts w:cs="B Nazanin" w:hint="cs"/>
                <w:sz w:val="24"/>
                <w:szCs w:val="24"/>
                <w:rtl/>
              </w:rPr>
              <w:t>حراست اسکله شهید رجایی</w:t>
            </w:r>
          </w:p>
        </w:tc>
        <w:tc>
          <w:tcPr>
            <w:tcW w:w="7513" w:type="dxa"/>
            <w:tcBorders>
              <w:top w:val="single" w:sz="2" w:space="0" w:color="auto"/>
              <w:left w:val="single" w:sz="2" w:space="0" w:color="auto"/>
              <w:bottom w:val="single" w:sz="2" w:space="0" w:color="auto"/>
              <w:right w:val="single" w:sz="2" w:space="0" w:color="auto"/>
            </w:tcBorders>
            <w:vAlign w:val="center"/>
          </w:tcPr>
          <w:p w14:paraId="735B517B" w14:textId="77777777" w:rsidR="00123E50" w:rsidRPr="00AB734C" w:rsidRDefault="00123E50" w:rsidP="00F417D0">
            <w:pPr>
              <w:bidi/>
              <w:spacing w:after="0" w:line="240" w:lineRule="auto"/>
              <w:rPr>
                <w:rFonts w:cs="B Nazanin"/>
                <w:sz w:val="24"/>
                <w:szCs w:val="24"/>
                <w:rtl/>
              </w:rPr>
            </w:pPr>
            <w:r w:rsidRPr="00AB734C">
              <w:rPr>
                <w:rFonts w:cs="B Nazanin" w:hint="cs"/>
                <w:sz w:val="24"/>
                <w:szCs w:val="24"/>
                <w:rtl/>
                <w:lang w:bidi="fa-IR"/>
              </w:rPr>
              <w:t>مجوز ورود به اسکله شهید رجایی</w:t>
            </w:r>
          </w:p>
        </w:tc>
        <w:tc>
          <w:tcPr>
            <w:tcW w:w="735" w:type="dxa"/>
            <w:tcBorders>
              <w:top w:val="single" w:sz="2" w:space="0" w:color="auto"/>
              <w:left w:val="single" w:sz="2" w:space="0" w:color="auto"/>
              <w:bottom w:val="single" w:sz="2" w:space="0" w:color="auto"/>
              <w:right w:val="single" w:sz="2" w:space="0" w:color="auto"/>
            </w:tcBorders>
            <w:vAlign w:val="center"/>
          </w:tcPr>
          <w:p w14:paraId="1151D7FE" w14:textId="77777777" w:rsidR="00123E50" w:rsidRPr="00AB734C" w:rsidRDefault="00123E50" w:rsidP="00F417D0">
            <w:pPr>
              <w:spacing w:after="0" w:line="240" w:lineRule="auto"/>
              <w:ind w:left="219"/>
              <w:jc w:val="center"/>
              <w:rPr>
                <w:rFonts w:cs="B Nazanin"/>
                <w:sz w:val="24"/>
                <w:szCs w:val="24"/>
                <w:rtl/>
              </w:rPr>
            </w:pPr>
            <w:r w:rsidRPr="00AB734C">
              <w:rPr>
                <w:rFonts w:cs="B Nazanin" w:hint="cs"/>
                <w:sz w:val="24"/>
                <w:szCs w:val="24"/>
                <w:rtl/>
              </w:rPr>
              <w:t>1</w:t>
            </w:r>
          </w:p>
        </w:tc>
      </w:tr>
      <w:tr w:rsidR="00123E50" w:rsidRPr="00AB734C" w14:paraId="6CC75A42" w14:textId="77777777" w:rsidTr="008E3096">
        <w:trPr>
          <w:trHeight w:val="553"/>
        </w:trPr>
        <w:tc>
          <w:tcPr>
            <w:tcW w:w="2836" w:type="dxa"/>
            <w:tcBorders>
              <w:top w:val="single" w:sz="2" w:space="0" w:color="auto"/>
              <w:left w:val="single" w:sz="2" w:space="0" w:color="auto"/>
              <w:bottom w:val="single" w:sz="2" w:space="0" w:color="auto"/>
              <w:right w:val="single" w:sz="2" w:space="0" w:color="auto"/>
            </w:tcBorders>
            <w:vAlign w:val="center"/>
          </w:tcPr>
          <w:p w14:paraId="758326A8" w14:textId="77777777" w:rsidR="00123E50" w:rsidRPr="00AB734C" w:rsidRDefault="00123E50" w:rsidP="00F417D0">
            <w:pPr>
              <w:bidi/>
              <w:spacing w:after="0" w:line="240" w:lineRule="auto"/>
              <w:jc w:val="both"/>
              <w:rPr>
                <w:rFonts w:cs="B Nazanin"/>
                <w:sz w:val="24"/>
                <w:szCs w:val="24"/>
                <w:rtl/>
              </w:rPr>
            </w:pPr>
            <w:r w:rsidRPr="00AB734C">
              <w:rPr>
                <w:rFonts w:cs="B Nazanin" w:hint="cs"/>
                <w:sz w:val="24"/>
                <w:szCs w:val="24"/>
                <w:rtl/>
                <w:lang w:bidi="fa-IR"/>
              </w:rPr>
              <w:t>اداره بنادر</w:t>
            </w:r>
          </w:p>
        </w:tc>
        <w:tc>
          <w:tcPr>
            <w:tcW w:w="7513" w:type="dxa"/>
            <w:tcBorders>
              <w:top w:val="single" w:sz="2" w:space="0" w:color="auto"/>
              <w:left w:val="single" w:sz="2" w:space="0" w:color="auto"/>
              <w:bottom w:val="single" w:sz="2" w:space="0" w:color="auto"/>
              <w:right w:val="single" w:sz="2" w:space="0" w:color="auto"/>
            </w:tcBorders>
            <w:vAlign w:val="center"/>
          </w:tcPr>
          <w:p w14:paraId="436EFE61" w14:textId="77777777" w:rsidR="00123E50" w:rsidRPr="00AB734C" w:rsidRDefault="00123E50" w:rsidP="00F417D0">
            <w:pPr>
              <w:bidi/>
              <w:spacing w:after="0" w:line="240" w:lineRule="auto"/>
              <w:rPr>
                <w:rFonts w:cs="B Nazanin"/>
                <w:sz w:val="24"/>
                <w:szCs w:val="24"/>
              </w:rPr>
            </w:pPr>
            <w:r w:rsidRPr="00AB734C">
              <w:rPr>
                <w:rFonts w:cs="B Nazanin" w:hint="cs"/>
                <w:sz w:val="24"/>
                <w:szCs w:val="24"/>
                <w:rtl/>
              </w:rPr>
              <w:t>مجوز اداره بنادر مربوط به پیمانکاران</w:t>
            </w:r>
          </w:p>
        </w:tc>
        <w:tc>
          <w:tcPr>
            <w:tcW w:w="735" w:type="dxa"/>
            <w:tcBorders>
              <w:top w:val="single" w:sz="2" w:space="0" w:color="auto"/>
              <w:left w:val="single" w:sz="2" w:space="0" w:color="auto"/>
              <w:bottom w:val="single" w:sz="2" w:space="0" w:color="auto"/>
              <w:right w:val="single" w:sz="2" w:space="0" w:color="auto"/>
            </w:tcBorders>
            <w:vAlign w:val="center"/>
          </w:tcPr>
          <w:p w14:paraId="1421B91D" w14:textId="77777777" w:rsidR="00123E50" w:rsidRPr="00AB734C" w:rsidRDefault="00123E50" w:rsidP="00F417D0">
            <w:pPr>
              <w:spacing w:after="0" w:line="240" w:lineRule="auto"/>
              <w:ind w:left="219"/>
              <w:jc w:val="center"/>
              <w:rPr>
                <w:rFonts w:cs="B Nazanin"/>
                <w:sz w:val="24"/>
                <w:szCs w:val="24"/>
                <w:rtl/>
              </w:rPr>
            </w:pPr>
            <w:r w:rsidRPr="00AB734C">
              <w:rPr>
                <w:rFonts w:cs="B Nazanin" w:hint="cs"/>
                <w:sz w:val="24"/>
                <w:szCs w:val="24"/>
                <w:rtl/>
              </w:rPr>
              <w:t>2</w:t>
            </w:r>
          </w:p>
        </w:tc>
      </w:tr>
      <w:tr w:rsidR="00123E50" w:rsidRPr="00AB734C" w14:paraId="2C0A8464" w14:textId="77777777" w:rsidTr="008E3096">
        <w:trPr>
          <w:trHeight w:val="787"/>
        </w:trPr>
        <w:tc>
          <w:tcPr>
            <w:tcW w:w="2836" w:type="dxa"/>
            <w:tcBorders>
              <w:top w:val="single" w:sz="2" w:space="0" w:color="auto"/>
              <w:left w:val="single" w:sz="2" w:space="0" w:color="auto"/>
              <w:bottom w:val="single" w:sz="2" w:space="0" w:color="auto"/>
              <w:right w:val="single" w:sz="2" w:space="0" w:color="auto"/>
            </w:tcBorders>
            <w:vAlign w:val="center"/>
          </w:tcPr>
          <w:p w14:paraId="36DE962E" w14:textId="77777777" w:rsidR="00123E50" w:rsidRPr="00AB734C" w:rsidRDefault="00123E50" w:rsidP="00F417D0">
            <w:pPr>
              <w:bidi/>
              <w:spacing w:after="0" w:line="240" w:lineRule="auto"/>
              <w:jc w:val="both"/>
              <w:rPr>
                <w:rFonts w:cs="B Nazanin"/>
                <w:sz w:val="24"/>
                <w:szCs w:val="24"/>
              </w:rPr>
            </w:pPr>
            <w:r w:rsidRPr="00AB734C">
              <w:rPr>
                <w:rFonts w:cs="B Nazanin" w:hint="cs"/>
                <w:sz w:val="24"/>
                <w:szCs w:val="24"/>
                <w:rtl/>
              </w:rPr>
              <w:t>ادره بنادر- اداره کار و رفاه اجتماعی</w:t>
            </w:r>
          </w:p>
        </w:tc>
        <w:tc>
          <w:tcPr>
            <w:tcW w:w="7513" w:type="dxa"/>
            <w:tcBorders>
              <w:top w:val="single" w:sz="2" w:space="0" w:color="auto"/>
              <w:left w:val="single" w:sz="2" w:space="0" w:color="auto"/>
              <w:bottom w:val="single" w:sz="2" w:space="0" w:color="auto"/>
              <w:right w:val="single" w:sz="2" w:space="0" w:color="auto"/>
            </w:tcBorders>
            <w:vAlign w:val="center"/>
          </w:tcPr>
          <w:p w14:paraId="14343476" w14:textId="77777777" w:rsidR="00123E50" w:rsidRPr="00AB734C" w:rsidRDefault="00123E50" w:rsidP="00F417D0">
            <w:pPr>
              <w:bidi/>
              <w:spacing w:after="0" w:line="240" w:lineRule="auto"/>
              <w:rPr>
                <w:rFonts w:cs="B Nazanin"/>
                <w:sz w:val="24"/>
                <w:szCs w:val="24"/>
                <w:rtl/>
              </w:rPr>
            </w:pPr>
            <w:r w:rsidRPr="00AB734C">
              <w:rPr>
                <w:rFonts w:cs="B Nazanin" w:hint="cs"/>
                <w:sz w:val="24"/>
                <w:szCs w:val="24"/>
                <w:rtl/>
              </w:rPr>
              <w:t xml:space="preserve">مجوزهای </w:t>
            </w:r>
            <w:r w:rsidRPr="00AB734C">
              <w:rPr>
                <w:rFonts w:cs="B Nazanin"/>
                <w:sz w:val="24"/>
                <w:szCs w:val="24"/>
              </w:rPr>
              <w:t>HSE</w:t>
            </w:r>
            <w:r w:rsidRPr="00AB734C">
              <w:rPr>
                <w:rFonts w:cs="B Nazanin" w:hint="cs"/>
                <w:sz w:val="24"/>
                <w:szCs w:val="24"/>
                <w:rtl/>
              </w:rPr>
              <w:t xml:space="preserve"> (حفاری، کار در ارتفاع، لیفتینگ و ... )</w:t>
            </w:r>
          </w:p>
        </w:tc>
        <w:tc>
          <w:tcPr>
            <w:tcW w:w="735" w:type="dxa"/>
            <w:tcBorders>
              <w:top w:val="single" w:sz="2" w:space="0" w:color="auto"/>
              <w:left w:val="single" w:sz="2" w:space="0" w:color="auto"/>
              <w:bottom w:val="single" w:sz="2" w:space="0" w:color="auto"/>
              <w:right w:val="single" w:sz="2" w:space="0" w:color="auto"/>
            </w:tcBorders>
            <w:vAlign w:val="center"/>
          </w:tcPr>
          <w:p w14:paraId="31CD4CDD" w14:textId="77777777" w:rsidR="00123E50" w:rsidRPr="00AB734C" w:rsidRDefault="00123E50" w:rsidP="00F417D0">
            <w:pPr>
              <w:spacing w:after="0" w:line="240" w:lineRule="auto"/>
              <w:ind w:left="219"/>
              <w:jc w:val="center"/>
              <w:rPr>
                <w:rFonts w:cs="B Nazanin"/>
                <w:sz w:val="24"/>
                <w:szCs w:val="24"/>
                <w:rtl/>
                <w:lang w:bidi="fa-IR"/>
              </w:rPr>
            </w:pPr>
            <w:r w:rsidRPr="00AB734C">
              <w:rPr>
                <w:rFonts w:cs="B Nazanin" w:hint="cs"/>
                <w:sz w:val="24"/>
                <w:szCs w:val="24"/>
                <w:rtl/>
                <w:lang w:bidi="fa-IR"/>
              </w:rPr>
              <w:t>3</w:t>
            </w:r>
          </w:p>
        </w:tc>
      </w:tr>
    </w:tbl>
    <w:p w14:paraId="7C626B9F" w14:textId="77777777" w:rsidR="00123E50" w:rsidRPr="00AB734C" w:rsidRDefault="00123E50" w:rsidP="00F417D0">
      <w:pPr>
        <w:spacing w:after="0"/>
        <w:rPr>
          <w:rFonts w:cs="B Nazanin"/>
          <w:sz w:val="24"/>
          <w:szCs w:val="24"/>
          <w:rtl/>
        </w:rPr>
      </w:pPr>
    </w:p>
    <w:p w14:paraId="66C7B549" w14:textId="77777777" w:rsidR="00123E50" w:rsidRPr="00AB734C" w:rsidRDefault="00123E50" w:rsidP="00F417D0">
      <w:pPr>
        <w:spacing w:after="0"/>
        <w:jc w:val="right"/>
        <w:rPr>
          <w:rFonts w:cs="B Nazanin"/>
          <w:sz w:val="24"/>
          <w:szCs w:val="24"/>
          <w:rtl/>
        </w:rPr>
      </w:pPr>
    </w:p>
    <w:tbl>
      <w:tblPr>
        <w:tblW w:w="11084" w:type="dxa"/>
        <w:tblInd w:w="-28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2127"/>
        <w:gridCol w:w="3827"/>
        <w:gridCol w:w="4140"/>
        <w:gridCol w:w="990"/>
      </w:tblGrid>
      <w:tr w:rsidR="00123E50" w:rsidRPr="00AB734C" w14:paraId="2B95FE29" w14:textId="77777777" w:rsidTr="008E3096">
        <w:trPr>
          <w:trHeight w:val="178"/>
        </w:trPr>
        <w:tc>
          <w:tcPr>
            <w:tcW w:w="11084" w:type="dxa"/>
            <w:gridSpan w:val="4"/>
            <w:tcBorders>
              <w:top w:val="single" w:sz="2" w:space="0" w:color="auto"/>
              <w:left w:val="single" w:sz="2" w:space="0" w:color="auto"/>
              <w:bottom w:val="single" w:sz="2" w:space="0" w:color="auto"/>
              <w:right w:val="single" w:sz="2" w:space="0" w:color="auto"/>
            </w:tcBorders>
            <w:shd w:val="clear" w:color="auto" w:fill="D0CECE" w:themeFill="background2" w:themeFillShade="E6"/>
          </w:tcPr>
          <w:p w14:paraId="16829B8C" w14:textId="77777777" w:rsidR="00123E50" w:rsidRPr="00AB734C" w:rsidRDefault="00123E50" w:rsidP="00F417D0">
            <w:pPr>
              <w:bidi/>
              <w:spacing w:after="0" w:line="240" w:lineRule="auto"/>
              <w:ind w:left="219"/>
              <w:rPr>
                <w:rFonts w:cs="B Nazanin"/>
                <w:sz w:val="24"/>
                <w:szCs w:val="24"/>
              </w:rPr>
            </w:pPr>
            <w:r w:rsidRPr="00AB734C">
              <w:rPr>
                <w:rFonts w:cs="B Nazanin" w:hint="cs"/>
                <w:sz w:val="24"/>
                <w:szCs w:val="24"/>
                <w:rtl/>
              </w:rPr>
              <w:t xml:space="preserve">الزامات </w:t>
            </w:r>
            <w:r w:rsidRPr="00AB734C">
              <w:rPr>
                <w:rFonts w:cs="B Nazanin"/>
                <w:sz w:val="24"/>
                <w:szCs w:val="24"/>
              </w:rPr>
              <w:t>HSE</w:t>
            </w:r>
            <w:r w:rsidRPr="00AB734C">
              <w:rPr>
                <w:rFonts w:cs="B Nazanin" w:hint="cs"/>
                <w:sz w:val="24"/>
                <w:szCs w:val="24"/>
                <w:rtl/>
              </w:rPr>
              <w:t xml:space="preserve"> پروژه : (زیست محیطی، ایمنی، بهداشتی) (تکمیل توسط واحد </w:t>
            </w:r>
            <w:r w:rsidRPr="00AB734C">
              <w:rPr>
                <w:rFonts w:cs="B Nazanin"/>
                <w:sz w:val="24"/>
                <w:szCs w:val="24"/>
              </w:rPr>
              <w:t>HSE</w:t>
            </w:r>
            <w:r w:rsidRPr="00AB734C">
              <w:rPr>
                <w:rFonts w:cs="B Nazanin" w:hint="cs"/>
                <w:sz w:val="24"/>
                <w:szCs w:val="24"/>
                <w:rtl/>
                <w:lang w:bidi="fa-IR"/>
              </w:rPr>
              <w:t>)</w:t>
            </w:r>
            <w:r w:rsidRPr="00AB734C">
              <w:rPr>
                <w:rFonts w:cs="B Nazanin" w:hint="cs"/>
                <w:sz w:val="24"/>
                <w:szCs w:val="24"/>
                <w:rtl/>
              </w:rPr>
              <w:t xml:space="preserve"> :</w:t>
            </w:r>
          </w:p>
        </w:tc>
      </w:tr>
      <w:tr w:rsidR="00123E50" w:rsidRPr="00AB734C" w14:paraId="001B8599" w14:textId="77777777" w:rsidTr="002D5408">
        <w:trPr>
          <w:cantSplit/>
          <w:trHeight w:val="155"/>
        </w:trPr>
        <w:tc>
          <w:tcPr>
            <w:tcW w:w="2127" w:type="dxa"/>
            <w:tcBorders>
              <w:top w:val="single" w:sz="2" w:space="0" w:color="auto"/>
              <w:left w:val="single" w:sz="2" w:space="0" w:color="auto"/>
              <w:bottom w:val="single" w:sz="2" w:space="0" w:color="auto"/>
              <w:right w:val="single" w:sz="2" w:space="0" w:color="auto"/>
            </w:tcBorders>
            <w:vAlign w:val="center"/>
          </w:tcPr>
          <w:p w14:paraId="34443C7E" w14:textId="77777777" w:rsidR="00123E50" w:rsidRPr="00AB734C" w:rsidRDefault="00123E50" w:rsidP="00F417D0">
            <w:pPr>
              <w:spacing w:after="0" w:line="240" w:lineRule="auto"/>
              <w:ind w:left="219"/>
              <w:jc w:val="center"/>
              <w:rPr>
                <w:rFonts w:cs="B Nazanin"/>
                <w:sz w:val="24"/>
                <w:szCs w:val="24"/>
                <w:rtl/>
              </w:rPr>
            </w:pPr>
            <w:r w:rsidRPr="00AB734C">
              <w:rPr>
                <w:rFonts w:cs="B Nazanin" w:hint="cs"/>
                <w:sz w:val="24"/>
                <w:szCs w:val="24"/>
                <w:rtl/>
              </w:rPr>
              <w:t xml:space="preserve">مسئول اقدام </w:t>
            </w:r>
          </w:p>
        </w:tc>
        <w:tc>
          <w:tcPr>
            <w:tcW w:w="3827" w:type="dxa"/>
            <w:tcBorders>
              <w:top w:val="single" w:sz="2" w:space="0" w:color="auto"/>
              <w:left w:val="single" w:sz="2" w:space="0" w:color="auto"/>
              <w:bottom w:val="single" w:sz="2" w:space="0" w:color="auto"/>
              <w:right w:val="single" w:sz="2" w:space="0" w:color="auto"/>
            </w:tcBorders>
            <w:vAlign w:val="center"/>
          </w:tcPr>
          <w:p w14:paraId="38D18032" w14:textId="77777777" w:rsidR="00123E50" w:rsidRPr="00AB734C" w:rsidRDefault="00123E50" w:rsidP="00F417D0">
            <w:pPr>
              <w:spacing w:after="0" w:line="240" w:lineRule="auto"/>
              <w:jc w:val="center"/>
              <w:rPr>
                <w:rFonts w:cs="B Nazanin"/>
                <w:sz w:val="24"/>
                <w:szCs w:val="24"/>
                <w:rtl/>
                <w:lang w:bidi="fa-IR"/>
              </w:rPr>
            </w:pPr>
            <w:r w:rsidRPr="00AB734C">
              <w:rPr>
                <w:rFonts w:cs="B Nazanin" w:hint="cs"/>
                <w:sz w:val="24"/>
                <w:szCs w:val="24"/>
                <w:rtl/>
                <w:lang w:bidi="fa-IR"/>
              </w:rPr>
              <w:t>اقدامات مورد نیاز</w:t>
            </w:r>
          </w:p>
        </w:tc>
        <w:tc>
          <w:tcPr>
            <w:tcW w:w="4140" w:type="dxa"/>
            <w:tcBorders>
              <w:top w:val="single" w:sz="2" w:space="0" w:color="auto"/>
              <w:left w:val="single" w:sz="2" w:space="0" w:color="auto"/>
              <w:bottom w:val="single" w:sz="2" w:space="0" w:color="auto"/>
              <w:right w:val="single" w:sz="2" w:space="0" w:color="auto"/>
            </w:tcBorders>
            <w:vAlign w:val="center"/>
          </w:tcPr>
          <w:p w14:paraId="582FD082" w14:textId="77777777" w:rsidR="00123E50" w:rsidRPr="00AB734C" w:rsidRDefault="00123E50" w:rsidP="00F417D0">
            <w:pPr>
              <w:spacing w:after="0" w:line="240" w:lineRule="auto"/>
              <w:jc w:val="center"/>
              <w:rPr>
                <w:rFonts w:cs="B Nazanin"/>
                <w:sz w:val="24"/>
                <w:szCs w:val="24"/>
                <w:rtl/>
                <w:lang w:bidi="fa-IR"/>
              </w:rPr>
            </w:pPr>
            <w:r w:rsidRPr="00AB734C">
              <w:rPr>
                <w:rFonts w:cs="B Nazanin" w:hint="cs"/>
                <w:sz w:val="24"/>
                <w:szCs w:val="24"/>
                <w:rtl/>
                <w:lang w:bidi="fa-IR"/>
              </w:rPr>
              <w:t>شرح</w:t>
            </w:r>
          </w:p>
        </w:tc>
        <w:tc>
          <w:tcPr>
            <w:tcW w:w="990" w:type="dxa"/>
            <w:tcBorders>
              <w:top w:val="single" w:sz="2" w:space="0" w:color="auto"/>
              <w:left w:val="single" w:sz="2" w:space="0" w:color="auto"/>
              <w:bottom w:val="single" w:sz="2" w:space="0" w:color="auto"/>
              <w:right w:val="single" w:sz="2" w:space="0" w:color="auto"/>
            </w:tcBorders>
            <w:vAlign w:val="center"/>
          </w:tcPr>
          <w:p w14:paraId="3D5EFCF8" w14:textId="77777777" w:rsidR="00123E50" w:rsidRPr="00AB734C" w:rsidRDefault="00123E50" w:rsidP="00F417D0">
            <w:pPr>
              <w:spacing w:after="0" w:line="240" w:lineRule="auto"/>
              <w:ind w:left="219"/>
              <w:rPr>
                <w:rFonts w:cs="B Nazanin"/>
                <w:sz w:val="24"/>
                <w:szCs w:val="24"/>
                <w:rtl/>
              </w:rPr>
            </w:pPr>
            <w:r w:rsidRPr="00AB734C">
              <w:rPr>
                <w:rFonts w:cs="B Nazanin" w:hint="cs"/>
                <w:sz w:val="24"/>
                <w:szCs w:val="24"/>
                <w:rtl/>
              </w:rPr>
              <w:t>ردیف</w:t>
            </w:r>
          </w:p>
        </w:tc>
      </w:tr>
      <w:tr w:rsidR="00123E50" w:rsidRPr="00AB734C" w14:paraId="65B51342" w14:textId="77777777" w:rsidTr="002D5408">
        <w:trPr>
          <w:trHeight w:val="454"/>
        </w:trPr>
        <w:tc>
          <w:tcPr>
            <w:tcW w:w="2127" w:type="dxa"/>
            <w:tcBorders>
              <w:top w:val="single" w:sz="2" w:space="0" w:color="auto"/>
              <w:left w:val="single" w:sz="2" w:space="0" w:color="auto"/>
              <w:bottom w:val="single" w:sz="2" w:space="0" w:color="auto"/>
              <w:right w:val="single" w:sz="2" w:space="0" w:color="auto"/>
            </w:tcBorders>
            <w:vAlign w:val="center"/>
          </w:tcPr>
          <w:p w14:paraId="3AE0E758" w14:textId="77777777" w:rsidR="00123E50" w:rsidRPr="00AB734C" w:rsidRDefault="00123E50" w:rsidP="00F417D0">
            <w:pPr>
              <w:bidi/>
              <w:spacing w:after="0" w:line="240" w:lineRule="auto"/>
              <w:ind w:left="219"/>
              <w:jc w:val="center"/>
              <w:rPr>
                <w:rFonts w:cs="B Nazanin"/>
                <w:sz w:val="24"/>
                <w:szCs w:val="24"/>
                <w:rtl/>
                <w:lang w:bidi="fa-IR"/>
              </w:rPr>
            </w:pPr>
            <w:r w:rsidRPr="00AB734C">
              <w:rPr>
                <w:rFonts w:cs="B Nazanin" w:hint="cs"/>
                <w:sz w:val="24"/>
                <w:szCs w:val="24"/>
                <w:rtl/>
                <w:lang w:bidi="fa-IR"/>
              </w:rPr>
              <w:t xml:space="preserve">واحد </w:t>
            </w:r>
            <w:r w:rsidRPr="00AB734C">
              <w:rPr>
                <w:rFonts w:cs="B Nazanin"/>
                <w:sz w:val="24"/>
                <w:szCs w:val="24"/>
                <w:lang w:bidi="fa-IR"/>
              </w:rPr>
              <w:t>HSE</w:t>
            </w:r>
          </w:p>
        </w:tc>
        <w:tc>
          <w:tcPr>
            <w:tcW w:w="3827" w:type="dxa"/>
            <w:tcBorders>
              <w:top w:val="single" w:sz="2" w:space="0" w:color="auto"/>
              <w:left w:val="single" w:sz="2" w:space="0" w:color="auto"/>
              <w:bottom w:val="single" w:sz="2" w:space="0" w:color="auto"/>
              <w:right w:val="single" w:sz="2" w:space="0" w:color="auto"/>
            </w:tcBorders>
          </w:tcPr>
          <w:p w14:paraId="6117ED9D" w14:textId="77777777" w:rsidR="00123E50" w:rsidRPr="00AB734C" w:rsidRDefault="00123E50" w:rsidP="00F417D0">
            <w:pPr>
              <w:bidi/>
              <w:spacing w:after="0" w:line="240" w:lineRule="auto"/>
              <w:jc w:val="center"/>
              <w:rPr>
                <w:rFonts w:cs="B Nazanin"/>
                <w:sz w:val="24"/>
                <w:szCs w:val="24"/>
                <w:rtl/>
                <w:lang w:bidi="fa-IR"/>
              </w:rPr>
            </w:pPr>
            <w:r w:rsidRPr="00AB734C">
              <w:rPr>
                <w:rFonts w:cs="B Nazanin" w:hint="cs"/>
                <w:sz w:val="24"/>
                <w:szCs w:val="24"/>
                <w:rtl/>
                <w:lang w:bidi="fa-IR"/>
              </w:rPr>
              <w:t>معرفی پیمانکار / مجری کار و دریافت پروسچر ساخت.</w:t>
            </w:r>
          </w:p>
        </w:tc>
        <w:tc>
          <w:tcPr>
            <w:tcW w:w="4140" w:type="dxa"/>
            <w:tcBorders>
              <w:top w:val="single" w:sz="2" w:space="0" w:color="auto"/>
              <w:left w:val="single" w:sz="2" w:space="0" w:color="auto"/>
              <w:bottom w:val="single" w:sz="2" w:space="0" w:color="auto"/>
              <w:right w:val="single" w:sz="2" w:space="0" w:color="auto"/>
            </w:tcBorders>
          </w:tcPr>
          <w:p w14:paraId="6E0395AC" w14:textId="77777777" w:rsidR="00123E50" w:rsidRPr="00AB734C" w:rsidRDefault="00123E50" w:rsidP="00F417D0">
            <w:pPr>
              <w:spacing w:after="0" w:line="240" w:lineRule="auto"/>
              <w:jc w:val="center"/>
              <w:rPr>
                <w:rFonts w:cs="B Nazanin"/>
                <w:sz w:val="24"/>
                <w:szCs w:val="24"/>
                <w:rtl/>
                <w:lang w:bidi="fa-IR"/>
              </w:rPr>
            </w:pPr>
            <w:r w:rsidRPr="00AB734C">
              <w:rPr>
                <w:rFonts w:cs="B Nazanin"/>
                <w:sz w:val="24"/>
                <w:szCs w:val="24"/>
                <w:rtl/>
              </w:rPr>
              <w:t>ته</w:t>
            </w:r>
            <w:r w:rsidRPr="00AB734C">
              <w:rPr>
                <w:rFonts w:cs="B Nazanin" w:hint="cs"/>
                <w:sz w:val="24"/>
                <w:szCs w:val="24"/>
                <w:rtl/>
              </w:rPr>
              <w:t>ی</w:t>
            </w:r>
            <w:r w:rsidRPr="00AB734C">
              <w:rPr>
                <w:rFonts w:cs="B Nazanin" w:hint="eastAsia"/>
                <w:sz w:val="24"/>
                <w:szCs w:val="24"/>
                <w:rtl/>
              </w:rPr>
              <w:t>ه</w:t>
            </w:r>
            <w:r w:rsidRPr="00AB734C">
              <w:rPr>
                <w:rFonts w:cs="B Nazanin"/>
                <w:sz w:val="24"/>
                <w:szCs w:val="24"/>
                <w:rtl/>
              </w:rPr>
              <w:t xml:space="preserve"> پروس</w:t>
            </w:r>
            <w:r w:rsidRPr="00AB734C">
              <w:rPr>
                <w:rFonts w:cs="B Nazanin" w:hint="cs"/>
                <w:sz w:val="24"/>
                <w:szCs w:val="24"/>
                <w:rtl/>
              </w:rPr>
              <w:t>ی</w:t>
            </w:r>
            <w:r w:rsidRPr="00AB734C">
              <w:rPr>
                <w:rFonts w:cs="B Nazanin" w:hint="eastAsia"/>
                <w:sz w:val="24"/>
                <w:szCs w:val="24"/>
                <w:rtl/>
              </w:rPr>
              <w:t>جر</w:t>
            </w:r>
            <w:r w:rsidRPr="00AB734C">
              <w:rPr>
                <w:rFonts w:cs="B Nazanin"/>
                <w:sz w:val="24"/>
                <w:szCs w:val="24"/>
                <w:rtl/>
              </w:rPr>
              <w:t xml:space="preserve"> ساخت و روش نصب پل ارتباط</w:t>
            </w:r>
            <w:r w:rsidRPr="00AB734C">
              <w:rPr>
                <w:rFonts w:cs="B Nazanin" w:hint="cs"/>
                <w:sz w:val="24"/>
                <w:szCs w:val="24"/>
                <w:rtl/>
              </w:rPr>
              <w:t>ی</w:t>
            </w:r>
            <w:r w:rsidRPr="00AB734C">
              <w:rPr>
                <w:rFonts w:cs="B Nazanin"/>
                <w:sz w:val="24"/>
                <w:szCs w:val="24"/>
                <w:rtl/>
              </w:rPr>
              <w:t xml:space="preserve"> ب</w:t>
            </w:r>
            <w:r w:rsidRPr="00AB734C">
              <w:rPr>
                <w:rFonts w:cs="B Nazanin" w:hint="cs"/>
                <w:sz w:val="24"/>
                <w:szCs w:val="24"/>
                <w:rtl/>
              </w:rPr>
              <w:t>ی</w:t>
            </w:r>
            <w:r w:rsidRPr="00AB734C">
              <w:rPr>
                <w:rFonts w:cs="B Nazanin" w:hint="eastAsia"/>
                <w:sz w:val="24"/>
                <w:szCs w:val="24"/>
                <w:rtl/>
              </w:rPr>
              <w:t>ن</w:t>
            </w:r>
            <w:r w:rsidRPr="00AB734C">
              <w:rPr>
                <w:rFonts w:cs="B Nazanin"/>
                <w:sz w:val="24"/>
                <w:szCs w:val="24"/>
                <w:rtl/>
              </w:rPr>
              <w:t xml:space="preserve"> مخازن ته</w:t>
            </w:r>
            <w:r w:rsidRPr="00AB734C">
              <w:rPr>
                <w:rFonts w:cs="B Nazanin" w:hint="cs"/>
                <w:sz w:val="24"/>
                <w:szCs w:val="24"/>
                <w:rtl/>
              </w:rPr>
              <w:t>ی</w:t>
            </w:r>
            <w:r w:rsidRPr="00AB734C">
              <w:rPr>
                <w:rFonts w:cs="B Nazanin" w:hint="eastAsia"/>
                <w:sz w:val="24"/>
                <w:szCs w:val="24"/>
                <w:rtl/>
              </w:rPr>
              <w:t>ه</w:t>
            </w:r>
            <w:r w:rsidRPr="00AB734C">
              <w:rPr>
                <w:rFonts w:cs="B Nazanin"/>
                <w:sz w:val="24"/>
                <w:szCs w:val="24"/>
                <w:rtl/>
              </w:rPr>
              <w:t xml:space="preserve"> و قبل از اجرا به تا</w:t>
            </w:r>
            <w:r w:rsidRPr="00AB734C">
              <w:rPr>
                <w:rFonts w:cs="B Nazanin" w:hint="cs"/>
                <w:sz w:val="24"/>
                <w:szCs w:val="24"/>
                <w:rtl/>
              </w:rPr>
              <w:t>یی</w:t>
            </w:r>
            <w:r w:rsidRPr="00AB734C">
              <w:rPr>
                <w:rFonts w:cs="B Nazanin" w:hint="eastAsia"/>
                <w:sz w:val="24"/>
                <w:szCs w:val="24"/>
                <w:rtl/>
              </w:rPr>
              <w:t>د</w:t>
            </w:r>
            <w:r w:rsidRPr="00AB734C">
              <w:rPr>
                <w:rFonts w:cs="B Nazanin"/>
                <w:sz w:val="24"/>
                <w:szCs w:val="24"/>
                <w:rtl/>
              </w:rPr>
              <w:t xml:space="preserve"> واحد ا</w:t>
            </w:r>
            <w:r w:rsidRPr="00AB734C">
              <w:rPr>
                <w:rFonts w:cs="B Nazanin" w:hint="cs"/>
                <w:sz w:val="24"/>
                <w:szCs w:val="24"/>
                <w:rtl/>
              </w:rPr>
              <w:t>ی</w:t>
            </w:r>
            <w:r w:rsidRPr="00AB734C">
              <w:rPr>
                <w:rFonts w:cs="B Nazanin" w:hint="eastAsia"/>
                <w:sz w:val="24"/>
                <w:szCs w:val="24"/>
                <w:rtl/>
              </w:rPr>
              <w:t>من</w:t>
            </w:r>
            <w:r w:rsidRPr="00AB734C">
              <w:rPr>
                <w:rFonts w:cs="B Nazanin" w:hint="cs"/>
                <w:sz w:val="24"/>
                <w:szCs w:val="24"/>
                <w:rtl/>
              </w:rPr>
              <w:t>ی</w:t>
            </w:r>
            <w:r w:rsidRPr="00AB734C">
              <w:rPr>
                <w:rFonts w:cs="B Nazanin"/>
                <w:sz w:val="24"/>
                <w:szCs w:val="24"/>
                <w:rtl/>
              </w:rPr>
              <w:t xml:space="preserve"> برسد</w:t>
            </w:r>
            <w:r w:rsidRPr="00AB734C">
              <w:rPr>
                <w:rFonts w:cs="B Nazanin"/>
                <w:sz w:val="24"/>
                <w:szCs w:val="24"/>
              </w:rPr>
              <w:t>.</w:t>
            </w:r>
          </w:p>
        </w:tc>
        <w:tc>
          <w:tcPr>
            <w:tcW w:w="990" w:type="dxa"/>
            <w:tcBorders>
              <w:top w:val="single" w:sz="2" w:space="0" w:color="auto"/>
              <w:left w:val="single" w:sz="2" w:space="0" w:color="auto"/>
              <w:bottom w:val="single" w:sz="2" w:space="0" w:color="auto"/>
              <w:right w:val="single" w:sz="2" w:space="0" w:color="auto"/>
            </w:tcBorders>
            <w:vAlign w:val="center"/>
          </w:tcPr>
          <w:p w14:paraId="1A91C812" w14:textId="77777777" w:rsidR="00123E50" w:rsidRPr="00AB734C" w:rsidRDefault="00123E50" w:rsidP="00F417D0">
            <w:pPr>
              <w:spacing w:after="0" w:line="240" w:lineRule="auto"/>
              <w:ind w:left="219"/>
              <w:jc w:val="center"/>
              <w:rPr>
                <w:rFonts w:cs="B Nazanin"/>
                <w:sz w:val="24"/>
                <w:szCs w:val="24"/>
                <w:rtl/>
              </w:rPr>
            </w:pPr>
            <w:r w:rsidRPr="00AB734C">
              <w:rPr>
                <w:rFonts w:cs="B Nazanin" w:hint="cs"/>
                <w:sz w:val="24"/>
                <w:szCs w:val="24"/>
                <w:rtl/>
              </w:rPr>
              <w:t>1</w:t>
            </w:r>
          </w:p>
        </w:tc>
      </w:tr>
      <w:tr w:rsidR="00123E50" w:rsidRPr="00AB734C" w14:paraId="4139940D" w14:textId="77777777" w:rsidTr="002D5408">
        <w:trPr>
          <w:trHeight w:val="667"/>
        </w:trPr>
        <w:tc>
          <w:tcPr>
            <w:tcW w:w="2127" w:type="dxa"/>
            <w:tcBorders>
              <w:top w:val="single" w:sz="2" w:space="0" w:color="auto"/>
              <w:left w:val="single" w:sz="2" w:space="0" w:color="auto"/>
              <w:bottom w:val="single" w:sz="2" w:space="0" w:color="auto"/>
              <w:right w:val="single" w:sz="2" w:space="0" w:color="auto"/>
            </w:tcBorders>
            <w:vAlign w:val="center"/>
          </w:tcPr>
          <w:p w14:paraId="6EB0B812" w14:textId="77777777" w:rsidR="00123E50" w:rsidRPr="00AB734C" w:rsidRDefault="00123E50" w:rsidP="00F417D0">
            <w:pPr>
              <w:bidi/>
              <w:spacing w:after="0" w:line="240" w:lineRule="auto"/>
              <w:ind w:left="219"/>
              <w:jc w:val="center"/>
              <w:rPr>
                <w:rFonts w:cs="B Nazanin"/>
                <w:sz w:val="24"/>
                <w:szCs w:val="24"/>
                <w:rtl/>
                <w:lang w:bidi="fa-IR"/>
              </w:rPr>
            </w:pPr>
            <w:r w:rsidRPr="00AB734C">
              <w:rPr>
                <w:rFonts w:cs="B Nazanin" w:hint="cs"/>
                <w:sz w:val="24"/>
                <w:szCs w:val="24"/>
                <w:rtl/>
                <w:lang w:bidi="fa-IR"/>
              </w:rPr>
              <w:t xml:space="preserve">واحد </w:t>
            </w:r>
            <w:r w:rsidRPr="00AB734C">
              <w:rPr>
                <w:rFonts w:cs="B Nazanin"/>
                <w:sz w:val="24"/>
                <w:szCs w:val="24"/>
                <w:lang w:bidi="fa-IR"/>
              </w:rPr>
              <w:t>HSE</w:t>
            </w:r>
          </w:p>
        </w:tc>
        <w:tc>
          <w:tcPr>
            <w:tcW w:w="3827" w:type="dxa"/>
            <w:tcBorders>
              <w:top w:val="single" w:sz="2" w:space="0" w:color="auto"/>
              <w:left w:val="single" w:sz="2" w:space="0" w:color="auto"/>
              <w:bottom w:val="single" w:sz="2" w:space="0" w:color="auto"/>
              <w:right w:val="single" w:sz="2" w:space="0" w:color="auto"/>
            </w:tcBorders>
          </w:tcPr>
          <w:p w14:paraId="0C92765D" w14:textId="77777777" w:rsidR="00123E50" w:rsidRPr="00AB734C" w:rsidRDefault="00123E50" w:rsidP="00F417D0">
            <w:pPr>
              <w:bidi/>
              <w:spacing w:after="0" w:line="240" w:lineRule="auto"/>
              <w:jc w:val="center"/>
              <w:rPr>
                <w:rFonts w:cs="B Nazanin"/>
                <w:sz w:val="24"/>
                <w:szCs w:val="24"/>
                <w:rtl/>
              </w:rPr>
            </w:pPr>
            <w:r w:rsidRPr="00AB734C">
              <w:rPr>
                <w:rFonts w:cs="B Nazanin" w:hint="cs"/>
                <w:sz w:val="24"/>
                <w:szCs w:val="24"/>
                <w:rtl/>
              </w:rPr>
              <w:t xml:space="preserve">انجام هماهنگی های لازم اخذ مجوز از </w:t>
            </w:r>
            <w:r w:rsidRPr="00AB734C">
              <w:rPr>
                <w:rFonts w:cs="B Nazanin"/>
                <w:sz w:val="24"/>
                <w:szCs w:val="24"/>
              </w:rPr>
              <w:t>HSE</w:t>
            </w:r>
            <w:r w:rsidRPr="00AB734C">
              <w:rPr>
                <w:rFonts w:cs="B Nazanin" w:hint="cs"/>
                <w:sz w:val="24"/>
                <w:szCs w:val="24"/>
                <w:rtl/>
                <w:lang w:bidi="fa-IR"/>
              </w:rPr>
              <w:t xml:space="preserve"> اداره بنادر قبل از شروع فعالیت</w:t>
            </w:r>
          </w:p>
        </w:tc>
        <w:tc>
          <w:tcPr>
            <w:tcW w:w="4140" w:type="dxa"/>
            <w:tcBorders>
              <w:top w:val="single" w:sz="2" w:space="0" w:color="auto"/>
              <w:left w:val="single" w:sz="2" w:space="0" w:color="auto"/>
              <w:bottom w:val="single" w:sz="2" w:space="0" w:color="auto"/>
              <w:right w:val="single" w:sz="2" w:space="0" w:color="auto"/>
            </w:tcBorders>
          </w:tcPr>
          <w:p w14:paraId="69D38FF2" w14:textId="77777777" w:rsidR="00123E50" w:rsidRPr="00AB734C" w:rsidRDefault="00123E50" w:rsidP="00F417D0">
            <w:pPr>
              <w:bidi/>
              <w:spacing w:after="0" w:line="240" w:lineRule="auto"/>
              <w:jc w:val="both"/>
              <w:rPr>
                <w:rFonts w:cs="B Nazanin"/>
                <w:sz w:val="24"/>
                <w:szCs w:val="24"/>
                <w:rtl/>
                <w:lang w:bidi="fa-IR"/>
              </w:rPr>
            </w:pPr>
            <w:r w:rsidRPr="00AB734C">
              <w:rPr>
                <w:rFonts w:cs="B Nazanin" w:hint="eastAsia"/>
                <w:sz w:val="24"/>
                <w:szCs w:val="24"/>
                <w:rtl/>
              </w:rPr>
              <w:t>اخذ</w:t>
            </w:r>
            <w:r w:rsidRPr="00AB734C">
              <w:rPr>
                <w:rFonts w:cs="B Nazanin"/>
                <w:sz w:val="24"/>
                <w:szCs w:val="24"/>
                <w:rtl/>
              </w:rPr>
              <w:t xml:space="preserve"> مجوز ها</w:t>
            </w:r>
            <w:r w:rsidRPr="00AB734C">
              <w:rPr>
                <w:rFonts w:cs="B Nazanin" w:hint="cs"/>
                <w:sz w:val="24"/>
                <w:szCs w:val="24"/>
                <w:rtl/>
              </w:rPr>
              <w:t>ی</w:t>
            </w:r>
            <w:r w:rsidRPr="00AB734C">
              <w:rPr>
                <w:rFonts w:cs="B Nazanin"/>
                <w:sz w:val="24"/>
                <w:szCs w:val="24"/>
                <w:rtl/>
              </w:rPr>
              <w:t xml:space="preserve"> لازم ا</w:t>
            </w:r>
            <w:r w:rsidRPr="00AB734C">
              <w:rPr>
                <w:rFonts w:cs="B Nazanin" w:hint="cs"/>
                <w:sz w:val="24"/>
                <w:szCs w:val="24"/>
                <w:rtl/>
              </w:rPr>
              <w:t>ی</w:t>
            </w:r>
            <w:r w:rsidRPr="00AB734C">
              <w:rPr>
                <w:rFonts w:cs="B Nazanin" w:hint="eastAsia"/>
                <w:sz w:val="24"/>
                <w:szCs w:val="24"/>
                <w:rtl/>
              </w:rPr>
              <w:t>من</w:t>
            </w:r>
            <w:r w:rsidRPr="00AB734C">
              <w:rPr>
                <w:rFonts w:cs="B Nazanin" w:hint="cs"/>
                <w:sz w:val="24"/>
                <w:szCs w:val="24"/>
                <w:rtl/>
              </w:rPr>
              <w:t>ی</w:t>
            </w:r>
            <w:r w:rsidRPr="00AB734C">
              <w:rPr>
                <w:rFonts w:cs="B Nazanin"/>
                <w:sz w:val="24"/>
                <w:szCs w:val="24"/>
                <w:rtl/>
              </w:rPr>
              <w:t xml:space="preserve"> (کار در ارتفاع، ل</w:t>
            </w:r>
            <w:r w:rsidRPr="00AB734C">
              <w:rPr>
                <w:rFonts w:cs="B Nazanin" w:hint="cs"/>
                <w:sz w:val="24"/>
                <w:szCs w:val="24"/>
                <w:rtl/>
              </w:rPr>
              <w:t>ی</w:t>
            </w:r>
            <w:r w:rsidRPr="00AB734C">
              <w:rPr>
                <w:rFonts w:cs="B Nazanin" w:hint="eastAsia"/>
                <w:sz w:val="24"/>
                <w:szCs w:val="24"/>
                <w:rtl/>
              </w:rPr>
              <w:t>فت</w:t>
            </w:r>
            <w:r w:rsidRPr="00AB734C">
              <w:rPr>
                <w:rFonts w:cs="B Nazanin" w:hint="cs"/>
                <w:sz w:val="24"/>
                <w:szCs w:val="24"/>
                <w:rtl/>
              </w:rPr>
              <w:t>ی</w:t>
            </w:r>
            <w:r w:rsidRPr="00AB734C">
              <w:rPr>
                <w:rFonts w:cs="B Nazanin" w:hint="eastAsia"/>
                <w:sz w:val="24"/>
                <w:szCs w:val="24"/>
                <w:rtl/>
              </w:rPr>
              <w:t>نگ،</w:t>
            </w:r>
            <w:r w:rsidRPr="00AB734C">
              <w:rPr>
                <w:rFonts w:cs="B Nazanin"/>
                <w:sz w:val="24"/>
                <w:szCs w:val="24"/>
                <w:rtl/>
              </w:rPr>
              <w:t xml:space="preserve"> کار گرم...) از واحد</w:t>
            </w:r>
            <w:r w:rsidRPr="00AB734C">
              <w:rPr>
                <w:rFonts w:cs="B Nazanin"/>
                <w:sz w:val="24"/>
                <w:szCs w:val="24"/>
              </w:rPr>
              <w:t xml:space="preserve"> HSE </w:t>
            </w:r>
            <w:r w:rsidRPr="00AB734C">
              <w:rPr>
                <w:rFonts w:cs="B Nazanin"/>
                <w:sz w:val="24"/>
                <w:szCs w:val="24"/>
                <w:rtl/>
              </w:rPr>
              <w:t>اداره بنادر</w:t>
            </w:r>
          </w:p>
        </w:tc>
        <w:tc>
          <w:tcPr>
            <w:tcW w:w="990" w:type="dxa"/>
            <w:tcBorders>
              <w:top w:val="single" w:sz="2" w:space="0" w:color="auto"/>
              <w:left w:val="single" w:sz="2" w:space="0" w:color="auto"/>
              <w:bottom w:val="single" w:sz="2" w:space="0" w:color="auto"/>
              <w:right w:val="single" w:sz="2" w:space="0" w:color="auto"/>
            </w:tcBorders>
            <w:vAlign w:val="center"/>
          </w:tcPr>
          <w:p w14:paraId="74461FA9" w14:textId="77777777" w:rsidR="00123E50" w:rsidRPr="00AB734C" w:rsidRDefault="00123E50" w:rsidP="00F417D0">
            <w:pPr>
              <w:spacing w:after="0" w:line="240" w:lineRule="auto"/>
              <w:ind w:left="219"/>
              <w:jc w:val="center"/>
              <w:rPr>
                <w:rFonts w:cs="B Nazanin"/>
                <w:sz w:val="24"/>
                <w:szCs w:val="24"/>
                <w:rtl/>
              </w:rPr>
            </w:pPr>
            <w:r w:rsidRPr="00AB734C">
              <w:rPr>
                <w:rFonts w:cs="B Nazanin" w:hint="cs"/>
                <w:sz w:val="24"/>
                <w:szCs w:val="24"/>
                <w:rtl/>
              </w:rPr>
              <w:t>2</w:t>
            </w:r>
          </w:p>
        </w:tc>
      </w:tr>
      <w:tr w:rsidR="00123E50" w:rsidRPr="00AB734C" w14:paraId="284EB133" w14:textId="77777777" w:rsidTr="002D5408">
        <w:trPr>
          <w:trHeight w:val="454"/>
        </w:trPr>
        <w:tc>
          <w:tcPr>
            <w:tcW w:w="2127" w:type="dxa"/>
            <w:tcBorders>
              <w:top w:val="single" w:sz="2" w:space="0" w:color="auto"/>
              <w:left w:val="single" w:sz="2" w:space="0" w:color="auto"/>
              <w:bottom w:val="single" w:sz="2" w:space="0" w:color="auto"/>
              <w:right w:val="single" w:sz="2" w:space="0" w:color="auto"/>
            </w:tcBorders>
            <w:vAlign w:val="center"/>
          </w:tcPr>
          <w:p w14:paraId="58F181BA" w14:textId="77777777" w:rsidR="00123E50" w:rsidRPr="00AB734C" w:rsidRDefault="00123E50" w:rsidP="00F417D0">
            <w:pPr>
              <w:bidi/>
              <w:spacing w:after="0" w:line="240" w:lineRule="auto"/>
              <w:ind w:left="219"/>
              <w:jc w:val="center"/>
              <w:rPr>
                <w:rFonts w:cs="B Nazanin"/>
                <w:sz w:val="24"/>
                <w:szCs w:val="24"/>
                <w:rtl/>
                <w:lang w:bidi="fa-IR"/>
              </w:rPr>
            </w:pPr>
            <w:r w:rsidRPr="00AB734C">
              <w:rPr>
                <w:rFonts w:cs="B Nazanin" w:hint="cs"/>
                <w:sz w:val="24"/>
                <w:szCs w:val="24"/>
                <w:rtl/>
                <w:lang w:bidi="fa-IR"/>
              </w:rPr>
              <w:t xml:space="preserve">واحد </w:t>
            </w:r>
            <w:r w:rsidRPr="00AB734C">
              <w:rPr>
                <w:rFonts w:cs="B Nazanin"/>
                <w:sz w:val="24"/>
                <w:szCs w:val="24"/>
                <w:lang w:bidi="fa-IR"/>
              </w:rPr>
              <w:t>HSE</w:t>
            </w:r>
          </w:p>
        </w:tc>
        <w:tc>
          <w:tcPr>
            <w:tcW w:w="3827" w:type="dxa"/>
            <w:tcBorders>
              <w:top w:val="single" w:sz="2" w:space="0" w:color="auto"/>
              <w:left w:val="single" w:sz="2" w:space="0" w:color="auto"/>
              <w:bottom w:val="single" w:sz="2" w:space="0" w:color="auto"/>
              <w:right w:val="single" w:sz="2" w:space="0" w:color="auto"/>
            </w:tcBorders>
          </w:tcPr>
          <w:p w14:paraId="440A8F97" w14:textId="77777777" w:rsidR="00123E50" w:rsidRPr="00AB734C" w:rsidRDefault="00123E50" w:rsidP="00F417D0">
            <w:pPr>
              <w:bidi/>
              <w:spacing w:after="0" w:line="240" w:lineRule="auto"/>
              <w:jc w:val="center"/>
              <w:rPr>
                <w:rFonts w:cs="B Nazanin"/>
                <w:sz w:val="24"/>
                <w:szCs w:val="24"/>
                <w:rtl/>
              </w:rPr>
            </w:pPr>
            <w:r w:rsidRPr="00AB734C">
              <w:rPr>
                <w:rFonts w:cs="B Nazanin" w:hint="cs"/>
                <w:sz w:val="24"/>
                <w:szCs w:val="24"/>
                <w:rtl/>
              </w:rPr>
              <w:t>معرفی نفرات پیمانکار به مراکز آموزشی جهت گذارندن دوره کار در ارتفاع و  هماهنگی جهت انجام معاینات طب کار از سوی مراکز درمانی معتبر</w:t>
            </w:r>
          </w:p>
        </w:tc>
        <w:tc>
          <w:tcPr>
            <w:tcW w:w="4140" w:type="dxa"/>
            <w:tcBorders>
              <w:top w:val="single" w:sz="2" w:space="0" w:color="auto"/>
              <w:left w:val="single" w:sz="2" w:space="0" w:color="auto"/>
              <w:bottom w:val="single" w:sz="2" w:space="0" w:color="auto"/>
              <w:right w:val="single" w:sz="2" w:space="0" w:color="auto"/>
            </w:tcBorders>
          </w:tcPr>
          <w:p w14:paraId="64337795" w14:textId="77777777" w:rsidR="00123E50" w:rsidRPr="00AB734C" w:rsidRDefault="00123E50" w:rsidP="00F417D0">
            <w:pPr>
              <w:spacing w:after="0" w:line="240" w:lineRule="auto"/>
              <w:ind w:left="219"/>
              <w:jc w:val="right"/>
              <w:rPr>
                <w:rFonts w:cs="B Nazanin"/>
                <w:sz w:val="24"/>
                <w:szCs w:val="24"/>
                <w:rtl/>
              </w:rPr>
            </w:pPr>
            <w:r w:rsidRPr="00AB734C">
              <w:rPr>
                <w:rFonts w:cs="B Nazanin" w:hint="eastAsia"/>
                <w:sz w:val="24"/>
                <w:szCs w:val="24"/>
                <w:rtl/>
              </w:rPr>
              <w:t>انجام</w:t>
            </w:r>
            <w:r w:rsidRPr="00AB734C">
              <w:rPr>
                <w:rFonts w:cs="B Nazanin"/>
                <w:sz w:val="24"/>
                <w:szCs w:val="24"/>
                <w:rtl/>
              </w:rPr>
              <w:t xml:space="preserve"> آزما</w:t>
            </w:r>
            <w:r w:rsidRPr="00AB734C">
              <w:rPr>
                <w:rFonts w:cs="B Nazanin" w:hint="cs"/>
                <w:sz w:val="24"/>
                <w:szCs w:val="24"/>
                <w:rtl/>
              </w:rPr>
              <w:t>ی</w:t>
            </w:r>
            <w:r w:rsidRPr="00AB734C">
              <w:rPr>
                <w:rFonts w:cs="B Nazanin" w:hint="eastAsia"/>
                <w:sz w:val="24"/>
                <w:szCs w:val="24"/>
                <w:rtl/>
              </w:rPr>
              <w:t>شات</w:t>
            </w:r>
            <w:r w:rsidRPr="00AB734C">
              <w:rPr>
                <w:rFonts w:cs="B Nazanin"/>
                <w:sz w:val="24"/>
                <w:szCs w:val="24"/>
                <w:rtl/>
              </w:rPr>
              <w:t xml:space="preserve"> بدو کار</w:t>
            </w:r>
            <w:r w:rsidRPr="00AB734C">
              <w:rPr>
                <w:rFonts w:cs="B Nazanin"/>
                <w:sz w:val="24"/>
                <w:szCs w:val="24"/>
                <w:rtl/>
              </w:rPr>
              <w:softHyphen/>
              <w:t>و گذارندن دوره کار در ارتفاع جهت اخذ مجوز کاردر ارتفاع توسط پ</w:t>
            </w:r>
            <w:r w:rsidRPr="00AB734C">
              <w:rPr>
                <w:rFonts w:cs="B Nazanin" w:hint="cs"/>
                <w:sz w:val="24"/>
                <w:szCs w:val="24"/>
                <w:rtl/>
              </w:rPr>
              <w:t>ی</w:t>
            </w:r>
            <w:r w:rsidRPr="00AB734C">
              <w:rPr>
                <w:rFonts w:cs="B Nazanin" w:hint="eastAsia"/>
                <w:sz w:val="24"/>
                <w:szCs w:val="24"/>
                <w:rtl/>
              </w:rPr>
              <w:t>مانکار</w:t>
            </w:r>
            <w:r w:rsidRPr="00AB734C">
              <w:rPr>
                <w:rFonts w:cs="B Nazanin"/>
                <w:sz w:val="24"/>
                <w:szCs w:val="24"/>
              </w:rPr>
              <w:t>.</w:t>
            </w:r>
          </w:p>
        </w:tc>
        <w:tc>
          <w:tcPr>
            <w:tcW w:w="990" w:type="dxa"/>
            <w:tcBorders>
              <w:top w:val="single" w:sz="2" w:space="0" w:color="auto"/>
              <w:left w:val="single" w:sz="2" w:space="0" w:color="auto"/>
              <w:bottom w:val="single" w:sz="2" w:space="0" w:color="auto"/>
              <w:right w:val="single" w:sz="2" w:space="0" w:color="auto"/>
            </w:tcBorders>
            <w:vAlign w:val="center"/>
          </w:tcPr>
          <w:p w14:paraId="257F8644" w14:textId="77777777" w:rsidR="00123E50" w:rsidRPr="00AB734C" w:rsidRDefault="00123E50" w:rsidP="00F417D0">
            <w:pPr>
              <w:spacing w:after="0" w:line="240" w:lineRule="auto"/>
              <w:ind w:left="219"/>
              <w:jc w:val="center"/>
              <w:rPr>
                <w:rFonts w:cs="B Nazanin"/>
                <w:sz w:val="24"/>
                <w:szCs w:val="24"/>
                <w:rtl/>
              </w:rPr>
            </w:pPr>
            <w:r w:rsidRPr="00AB734C">
              <w:rPr>
                <w:rFonts w:cs="B Nazanin" w:hint="cs"/>
                <w:sz w:val="24"/>
                <w:szCs w:val="24"/>
                <w:rtl/>
              </w:rPr>
              <w:t>3</w:t>
            </w:r>
          </w:p>
        </w:tc>
      </w:tr>
      <w:tr w:rsidR="00123E50" w:rsidRPr="00AB734C" w14:paraId="7B3DBA84" w14:textId="77777777" w:rsidTr="008E3096">
        <w:trPr>
          <w:trHeight w:val="1415"/>
        </w:trPr>
        <w:tc>
          <w:tcPr>
            <w:tcW w:w="11084" w:type="dxa"/>
            <w:gridSpan w:val="4"/>
            <w:tcBorders>
              <w:top w:val="single" w:sz="2" w:space="0" w:color="auto"/>
              <w:left w:val="single" w:sz="2" w:space="0" w:color="auto"/>
              <w:bottom w:val="single" w:sz="2" w:space="0" w:color="auto"/>
              <w:right w:val="single" w:sz="2" w:space="0" w:color="auto"/>
            </w:tcBorders>
          </w:tcPr>
          <w:p w14:paraId="6DF0CAD7" w14:textId="77777777" w:rsidR="00123E50" w:rsidRPr="00AB734C" w:rsidRDefault="00123E50" w:rsidP="00F417D0">
            <w:pPr>
              <w:bidi/>
              <w:spacing w:after="0" w:line="360" w:lineRule="auto"/>
              <w:rPr>
                <w:rFonts w:cs="B Nazanin"/>
                <w:sz w:val="24"/>
                <w:szCs w:val="24"/>
                <w:rtl/>
              </w:rPr>
            </w:pPr>
            <w:r w:rsidRPr="00AB734C">
              <w:rPr>
                <w:rFonts w:cs="B Nazanin" w:hint="cs"/>
                <w:sz w:val="24"/>
                <w:szCs w:val="24"/>
                <w:rtl/>
              </w:rPr>
              <w:t xml:space="preserve">*الزامات </w:t>
            </w:r>
            <w:r w:rsidRPr="00AB734C">
              <w:rPr>
                <w:rFonts w:cs="B Nazanin"/>
                <w:sz w:val="24"/>
                <w:szCs w:val="24"/>
              </w:rPr>
              <w:t>HSE</w:t>
            </w:r>
            <w:r w:rsidRPr="00AB734C">
              <w:rPr>
                <w:rFonts w:cs="B Nazanin" w:hint="cs"/>
                <w:sz w:val="24"/>
                <w:szCs w:val="24"/>
                <w:rtl/>
                <w:lang w:bidi="fa-IR"/>
              </w:rPr>
              <w:t xml:space="preserve">  </w:t>
            </w:r>
            <w:r w:rsidRPr="00AB734C">
              <w:rPr>
                <w:rFonts w:cs="B Nazanin" w:hint="cs"/>
                <w:sz w:val="24"/>
                <w:szCs w:val="24"/>
              </w:rPr>
              <w:sym w:font="Wingdings" w:char="F06E"/>
            </w:r>
            <w:r w:rsidRPr="00AB734C">
              <w:rPr>
                <w:rFonts w:cs="B Nazanin" w:hint="cs"/>
                <w:sz w:val="24"/>
                <w:szCs w:val="24"/>
                <w:rtl/>
              </w:rPr>
              <w:t xml:space="preserve"> نیاز دارد      </w:t>
            </w:r>
            <w:r w:rsidRPr="00AB734C">
              <w:rPr>
                <w:rFonts w:cs="B Nazanin" w:hint="cs"/>
                <w:sz w:val="24"/>
                <w:szCs w:val="24"/>
              </w:rPr>
              <w:sym w:font="Wingdings" w:char="F06F"/>
            </w:r>
            <w:r w:rsidRPr="00AB734C">
              <w:rPr>
                <w:rFonts w:cs="B Nazanin" w:hint="cs"/>
                <w:sz w:val="24"/>
                <w:szCs w:val="24"/>
                <w:rtl/>
              </w:rPr>
              <w:t xml:space="preserve"> نیاز ندارد</w:t>
            </w:r>
          </w:p>
          <w:p w14:paraId="49A287BA" w14:textId="4BE31EE6" w:rsidR="00123E50" w:rsidRPr="00AB734C" w:rsidRDefault="00123E50" w:rsidP="00F417D0">
            <w:pPr>
              <w:bidi/>
              <w:spacing w:after="0" w:line="360" w:lineRule="auto"/>
              <w:rPr>
                <w:rFonts w:cs="B Nazanin"/>
                <w:sz w:val="24"/>
                <w:szCs w:val="24"/>
                <w:rtl/>
                <w:lang w:bidi="fa-IR"/>
              </w:rPr>
            </w:pPr>
            <w:r w:rsidRPr="00AB734C">
              <w:rPr>
                <w:rFonts w:cs="B Nazanin" w:hint="cs"/>
                <w:sz w:val="24"/>
                <w:szCs w:val="24"/>
                <w:rtl/>
              </w:rPr>
              <w:t xml:space="preserve">(تایید </w:t>
            </w:r>
            <w:r w:rsidRPr="00AB734C">
              <w:rPr>
                <w:rFonts w:cs="B Nazanin"/>
                <w:sz w:val="24"/>
                <w:szCs w:val="24"/>
              </w:rPr>
              <w:t>HSE</w:t>
            </w:r>
            <w:r w:rsidRPr="00AB734C">
              <w:rPr>
                <w:rFonts w:cs="B Nazanin" w:hint="cs"/>
                <w:sz w:val="24"/>
                <w:szCs w:val="24"/>
                <w:rtl/>
                <w:lang w:bidi="fa-IR"/>
              </w:rPr>
              <w:t>)</w:t>
            </w:r>
            <w:r w:rsidRPr="00AB734C">
              <w:rPr>
                <w:rFonts w:cs="B Nazanin"/>
                <w:sz w:val="24"/>
                <w:szCs w:val="24"/>
                <w:lang w:bidi="fa-IR"/>
              </w:rPr>
              <w:t>:</w:t>
            </w:r>
            <w:r w:rsidRPr="00AB734C">
              <w:rPr>
                <w:rFonts w:cs="B Nazanin" w:hint="cs"/>
                <w:sz w:val="24"/>
                <w:szCs w:val="24"/>
                <w:rtl/>
                <w:lang w:bidi="fa-IR"/>
              </w:rPr>
              <w:t xml:space="preserve">                                                                           </w:t>
            </w:r>
          </w:p>
        </w:tc>
      </w:tr>
    </w:tbl>
    <w:p w14:paraId="0A2952E4" w14:textId="77777777" w:rsidR="00123E50" w:rsidRPr="00AB734C" w:rsidRDefault="00123E50" w:rsidP="00F417D0">
      <w:pPr>
        <w:spacing w:after="0"/>
        <w:rPr>
          <w:rFonts w:cs="B Nazanin"/>
          <w:sz w:val="24"/>
          <w:szCs w:val="24"/>
        </w:rPr>
      </w:pPr>
    </w:p>
    <w:p w14:paraId="1409CF1A" w14:textId="575AE432" w:rsidR="009D3611" w:rsidRPr="00AB734C" w:rsidRDefault="009D3611" w:rsidP="00F417D0">
      <w:pPr>
        <w:spacing w:after="0"/>
        <w:rPr>
          <w:rFonts w:cs="B Nazanin"/>
          <w:sz w:val="24"/>
          <w:szCs w:val="24"/>
          <w:rtl/>
        </w:rPr>
      </w:pPr>
    </w:p>
    <w:p w14:paraId="54F14481" w14:textId="77777777" w:rsidR="009D3611" w:rsidRPr="00AB734C" w:rsidRDefault="009D3611" w:rsidP="00F417D0">
      <w:pPr>
        <w:spacing w:after="0"/>
        <w:rPr>
          <w:rFonts w:cs="B Nazanin"/>
          <w:sz w:val="24"/>
          <w:szCs w:val="24"/>
          <w:rtl/>
        </w:rPr>
      </w:pPr>
    </w:p>
    <w:p w14:paraId="683715B7" w14:textId="77777777" w:rsidR="00EB5876" w:rsidRPr="00AB734C" w:rsidRDefault="00EB5876" w:rsidP="00F417D0">
      <w:pPr>
        <w:spacing w:after="0"/>
        <w:rPr>
          <w:rFonts w:cs="B Nazanin"/>
          <w:sz w:val="24"/>
          <w:szCs w:val="24"/>
          <w:rtl/>
        </w:rPr>
      </w:pPr>
    </w:p>
    <w:p w14:paraId="52EFCD21" w14:textId="7FE64342" w:rsidR="00123E50" w:rsidRPr="00AB734C" w:rsidRDefault="00123E50" w:rsidP="002D5408">
      <w:pPr>
        <w:spacing w:after="0"/>
        <w:rPr>
          <w:rFonts w:cs="B Nazanin"/>
          <w:sz w:val="24"/>
          <w:szCs w:val="24"/>
          <w:rtl/>
        </w:rPr>
      </w:pPr>
    </w:p>
    <w:sectPr w:rsidR="00123E50" w:rsidRPr="00AB734C" w:rsidSect="000B255C">
      <w:headerReference w:type="default" r:id="rId8"/>
      <w:footerReference w:type="default" r:id="rId9"/>
      <w:pgSz w:w="11907" w:h="16839" w:code="9"/>
      <w:pgMar w:top="720" w:right="720" w:bottom="720" w:left="720" w:header="423"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36926A" w14:textId="77777777" w:rsidR="00551DEF" w:rsidRDefault="00551DEF" w:rsidP="008457C9">
      <w:pPr>
        <w:spacing w:after="0" w:line="240" w:lineRule="auto"/>
      </w:pPr>
      <w:r>
        <w:separator/>
      </w:r>
    </w:p>
  </w:endnote>
  <w:endnote w:type="continuationSeparator" w:id="0">
    <w:p w14:paraId="0CAFCC7E" w14:textId="77777777" w:rsidR="00551DEF" w:rsidRDefault="00551DEF" w:rsidP="008457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 Roya">
    <w:panose1 w:val="00000400000000000000"/>
    <w:charset w:val="B2"/>
    <w:family w:val="auto"/>
    <w:pitch w:val="variable"/>
    <w:sig w:usb0="00002001" w:usb1="80000000" w:usb2="00000008"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 Lotus">
    <w:panose1 w:val="000004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ranNastaliq">
    <w:panose1 w:val="02020505000000020003"/>
    <w:charset w:val="00"/>
    <w:family w:val="roman"/>
    <w:pitch w:val="variable"/>
    <w:sig w:usb0="61002A87" w:usb1="80000000" w:usb2="00000008" w:usb3="00000000" w:csb0="000101FF" w:csb1="00000000"/>
  </w:font>
  <w:font w:name="Tahoma">
    <w:panose1 w:val="020B0604030504040204"/>
    <w:charset w:val="00"/>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 w:name="B Yagut">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03503"/>
      <w:docPartObj>
        <w:docPartGallery w:val="Page Numbers (Bottom of Page)"/>
        <w:docPartUnique/>
      </w:docPartObj>
    </w:sdtPr>
    <w:sdtEndPr>
      <w:rPr>
        <w:color w:val="7F7F7F" w:themeColor="background1" w:themeShade="7F"/>
        <w:spacing w:val="60"/>
      </w:rPr>
    </w:sdtEndPr>
    <w:sdtContent>
      <w:p w14:paraId="2E6C12D6" w14:textId="4E8931AA" w:rsidR="000B255C" w:rsidRDefault="000B255C">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4B140D23" w14:textId="186B4079" w:rsidR="00F417D0" w:rsidRPr="000B255C" w:rsidRDefault="000B255C">
    <w:pPr>
      <w:pStyle w:val="Footer"/>
      <w:rPr>
        <w:rFonts w:cs="B Yagut"/>
        <w:rtl/>
        <w:lang w:bidi="fa-IR"/>
      </w:rPr>
    </w:pPr>
    <w:r w:rsidRPr="000B255C">
      <w:rPr>
        <w:rFonts w:cs="B Yagut" w:hint="cs"/>
        <w:rtl/>
        <w:lang w:bidi="fa-IR"/>
      </w:rPr>
      <w:t xml:space="preserve">مهر و امضا صاحبین مجاز </w:t>
    </w:r>
  </w:p>
  <w:p w14:paraId="65952996" w14:textId="346C6695" w:rsidR="000B255C" w:rsidRPr="000B255C" w:rsidRDefault="000B255C">
    <w:pPr>
      <w:pStyle w:val="Footer"/>
      <w:rPr>
        <w:rFonts w:cs="B Yagut"/>
        <w:lang w:bidi="fa-IR"/>
      </w:rPr>
    </w:pPr>
    <w:r w:rsidRPr="000B255C">
      <w:rPr>
        <w:rFonts w:cs="B Yagut" w:hint="cs"/>
        <w:rtl/>
        <w:lang w:bidi="fa-IR"/>
      </w:rPr>
      <w:t xml:space="preserve">قرائت شد و مورد تایید است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E12445" w14:textId="77777777" w:rsidR="00551DEF" w:rsidRDefault="00551DEF" w:rsidP="008457C9">
      <w:pPr>
        <w:spacing w:after="0" w:line="240" w:lineRule="auto"/>
      </w:pPr>
      <w:r>
        <w:separator/>
      </w:r>
    </w:p>
  </w:footnote>
  <w:footnote w:type="continuationSeparator" w:id="0">
    <w:p w14:paraId="228EDE13" w14:textId="77777777" w:rsidR="00551DEF" w:rsidRDefault="00551DEF" w:rsidP="008457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1A7D4" w14:textId="66D2DFF7" w:rsidR="00F417D0" w:rsidRDefault="00F417D0" w:rsidP="00F417D0">
    <w:pPr>
      <w:pStyle w:val="Header"/>
      <w:rPr>
        <w:rFonts w:ascii="IranNastaliq" w:hAnsi="IranNastaliq" w:cs="B Nazanin"/>
        <w:b/>
        <w:bCs/>
        <w:rtl/>
      </w:rPr>
    </w:pPr>
    <w:r>
      <w:rPr>
        <w:noProof/>
      </w:rPr>
      <w:drawing>
        <wp:anchor distT="0" distB="0" distL="114300" distR="114300" simplePos="0" relativeHeight="251658240" behindDoc="1" locked="0" layoutInCell="1" allowOverlap="1" wp14:anchorId="4BC0651C" wp14:editId="2B133694">
          <wp:simplePos x="0" y="0"/>
          <wp:positionH relativeFrom="column">
            <wp:posOffset>0</wp:posOffset>
          </wp:positionH>
          <wp:positionV relativeFrom="paragraph">
            <wp:posOffset>-1905</wp:posOffset>
          </wp:positionV>
          <wp:extent cx="676275" cy="628650"/>
          <wp:effectExtent l="0" t="0" r="952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6275" cy="628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1A2CE8" w14:textId="424AA891" w:rsidR="00F417D0" w:rsidRPr="00F417D0" w:rsidRDefault="00F417D0" w:rsidP="00F417D0">
    <w:pPr>
      <w:pStyle w:val="Header"/>
      <w:jc w:val="center"/>
      <w:rPr>
        <w:rFonts w:ascii="IranNastaliq" w:hAnsi="IranNastaliq" w:cs="B Nazanin"/>
        <w:b/>
        <w:bCs/>
        <w:rtl/>
      </w:rPr>
    </w:pPr>
    <w:r w:rsidRPr="00F417D0">
      <w:rPr>
        <w:rFonts w:ascii="IranNastaliq" w:hAnsi="IranNastaliq" w:cs="B Nazanin" w:hint="cs"/>
        <w:b/>
        <w:bCs/>
        <w:rtl/>
      </w:rPr>
      <w:t>شرح کار موضوع مناقصه عمومی 14010</w:t>
    </w:r>
  </w:p>
  <w:p w14:paraId="1540BF47" w14:textId="6CFF781F" w:rsidR="00F417D0" w:rsidRPr="00F417D0" w:rsidRDefault="00F417D0" w:rsidP="00F417D0">
    <w:pPr>
      <w:pStyle w:val="Header"/>
      <w:jc w:val="center"/>
      <w:rPr>
        <w:rFonts w:ascii="IranNastaliq" w:hAnsi="IranNastaliq" w:cs="B Nazanin"/>
        <w:b/>
        <w:bCs/>
        <w:rtl/>
      </w:rPr>
    </w:pPr>
    <w:r w:rsidRPr="00F417D0">
      <w:rPr>
        <w:rFonts w:ascii="IranNastaliq" w:hAnsi="IranNastaliq" w:cs="B Nazanin" w:hint="cs"/>
        <w:b/>
        <w:bCs/>
        <w:rtl/>
      </w:rPr>
      <w:t xml:space="preserve">عملیات احداث خط لوله 16 اینچ انتقال قیر به طول 1600 متر </w:t>
    </w:r>
  </w:p>
  <w:p w14:paraId="5FAE1434" w14:textId="77777777" w:rsidR="00F417D0" w:rsidRPr="00F417D0" w:rsidRDefault="00F417D0" w:rsidP="00F417D0">
    <w:pPr>
      <w:pStyle w:val="Header"/>
      <w:rPr>
        <w:sz w:val="20"/>
        <w:szCs w:val="20"/>
        <w:lang w:bidi="fa-I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4147D"/>
    <w:multiLevelType w:val="hybridMultilevel"/>
    <w:tmpl w:val="84AC2886"/>
    <w:lvl w:ilvl="0" w:tplc="BFDCCDB8">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 w15:restartNumberingAfterBreak="0">
    <w:nsid w:val="02176BA7"/>
    <w:multiLevelType w:val="hybridMultilevel"/>
    <w:tmpl w:val="70DC4544"/>
    <w:lvl w:ilvl="0" w:tplc="9DF675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640B38"/>
    <w:multiLevelType w:val="hybridMultilevel"/>
    <w:tmpl w:val="F594B690"/>
    <w:lvl w:ilvl="0" w:tplc="56707BF6">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 w15:restartNumberingAfterBreak="0">
    <w:nsid w:val="16DB03D9"/>
    <w:multiLevelType w:val="hybridMultilevel"/>
    <w:tmpl w:val="C9A2D6AA"/>
    <w:lvl w:ilvl="0" w:tplc="10C237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471EEA"/>
    <w:multiLevelType w:val="hybridMultilevel"/>
    <w:tmpl w:val="FD78903E"/>
    <w:lvl w:ilvl="0" w:tplc="81BC94F4">
      <w:numFmt w:val="bullet"/>
      <w:lvlText w:val="-"/>
      <w:lvlJc w:val="left"/>
      <w:pPr>
        <w:ind w:left="720" w:hanging="360"/>
      </w:pPr>
      <w:rPr>
        <w:rFonts w:asciiTheme="minorHAnsi" w:eastAsiaTheme="minorHAnsi" w:hAnsiTheme="minorHAnsi" w:cs="B Roy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F6148D"/>
    <w:multiLevelType w:val="hybridMultilevel"/>
    <w:tmpl w:val="2EDC004A"/>
    <w:lvl w:ilvl="0" w:tplc="8CB6C7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533758"/>
    <w:multiLevelType w:val="hybridMultilevel"/>
    <w:tmpl w:val="69706B1E"/>
    <w:lvl w:ilvl="0" w:tplc="116CC830">
      <w:start w:val="4"/>
      <w:numFmt w:val="bullet"/>
      <w:lvlText w:val="-"/>
      <w:lvlJc w:val="left"/>
      <w:pPr>
        <w:ind w:left="735" w:hanging="360"/>
      </w:pPr>
      <w:rPr>
        <w:rFonts w:ascii="Times New Roman" w:eastAsia="Times New Roman" w:hAnsi="Times New Roman" w:cs="B Lotus" w:hint="default"/>
        <w:sz w:val="24"/>
      </w:rPr>
    </w:lvl>
    <w:lvl w:ilvl="1" w:tplc="04090003" w:tentative="1">
      <w:start w:val="1"/>
      <w:numFmt w:val="bullet"/>
      <w:lvlText w:val="o"/>
      <w:lvlJc w:val="left"/>
      <w:pPr>
        <w:ind w:left="1455" w:hanging="360"/>
      </w:pPr>
      <w:rPr>
        <w:rFonts w:ascii="Courier New" w:hAnsi="Courier New" w:cs="Courier New" w:hint="default"/>
      </w:rPr>
    </w:lvl>
    <w:lvl w:ilvl="2" w:tplc="04090005" w:tentative="1">
      <w:start w:val="1"/>
      <w:numFmt w:val="bullet"/>
      <w:lvlText w:val=""/>
      <w:lvlJc w:val="left"/>
      <w:pPr>
        <w:ind w:left="2175" w:hanging="360"/>
      </w:pPr>
      <w:rPr>
        <w:rFonts w:ascii="Wingdings" w:hAnsi="Wingdings" w:hint="default"/>
      </w:rPr>
    </w:lvl>
    <w:lvl w:ilvl="3" w:tplc="04090001" w:tentative="1">
      <w:start w:val="1"/>
      <w:numFmt w:val="bullet"/>
      <w:lvlText w:val=""/>
      <w:lvlJc w:val="left"/>
      <w:pPr>
        <w:ind w:left="2895" w:hanging="360"/>
      </w:pPr>
      <w:rPr>
        <w:rFonts w:ascii="Symbol" w:hAnsi="Symbol" w:hint="default"/>
      </w:rPr>
    </w:lvl>
    <w:lvl w:ilvl="4" w:tplc="04090003" w:tentative="1">
      <w:start w:val="1"/>
      <w:numFmt w:val="bullet"/>
      <w:lvlText w:val="o"/>
      <w:lvlJc w:val="left"/>
      <w:pPr>
        <w:ind w:left="3615" w:hanging="360"/>
      </w:pPr>
      <w:rPr>
        <w:rFonts w:ascii="Courier New" w:hAnsi="Courier New" w:cs="Courier New" w:hint="default"/>
      </w:rPr>
    </w:lvl>
    <w:lvl w:ilvl="5" w:tplc="04090005" w:tentative="1">
      <w:start w:val="1"/>
      <w:numFmt w:val="bullet"/>
      <w:lvlText w:val=""/>
      <w:lvlJc w:val="left"/>
      <w:pPr>
        <w:ind w:left="4335" w:hanging="360"/>
      </w:pPr>
      <w:rPr>
        <w:rFonts w:ascii="Wingdings" w:hAnsi="Wingdings" w:hint="default"/>
      </w:rPr>
    </w:lvl>
    <w:lvl w:ilvl="6" w:tplc="04090001" w:tentative="1">
      <w:start w:val="1"/>
      <w:numFmt w:val="bullet"/>
      <w:lvlText w:val=""/>
      <w:lvlJc w:val="left"/>
      <w:pPr>
        <w:ind w:left="5055" w:hanging="360"/>
      </w:pPr>
      <w:rPr>
        <w:rFonts w:ascii="Symbol" w:hAnsi="Symbol" w:hint="default"/>
      </w:rPr>
    </w:lvl>
    <w:lvl w:ilvl="7" w:tplc="04090003" w:tentative="1">
      <w:start w:val="1"/>
      <w:numFmt w:val="bullet"/>
      <w:lvlText w:val="o"/>
      <w:lvlJc w:val="left"/>
      <w:pPr>
        <w:ind w:left="5775" w:hanging="360"/>
      </w:pPr>
      <w:rPr>
        <w:rFonts w:ascii="Courier New" w:hAnsi="Courier New" w:cs="Courier New" w:hint="default"/>
      </w:rPr>
    </w:lvl>
    <w:lvl w:ilvl="8" w:tplc="04090005" w:tentative="1">
      <w:start w:val="1"/>
      <w:numFmt w:val="bullet"/>
      <w:lvlText w:val=""/>
      <w:lvlJc w:val="left"/>
      <w:pPr>
        <w:ind w:left="6495" w:hanging="360"/>
      </w:pPr>
      <w:rPr>
        <w:rFonts w:ascii="Wingdings" w:hAnsi="Wingdings" w:hint="default"/>
      </w:rPr>
    </w:lvl>
  </w:abstractNum>
  <w:abstractNum w:abstractNumId="7" w15:restartNumberingAfterBreak="0">
    <w:nsid w:val="1E1718EE"/>
    <w:multiLevelType w:val="hybridMultilevel"/>
    <w:tmpl w:val="A83A35F2"/>
    <w:lvl w:ilvl="0" w:tplc="3D86AEA6">
      <w:numFmt w:val="bullet"/>
      <w:lvlText w:val="-"/>
      <w:lvlJc w:val="left"/>
      <w:pPr>
        <w:ind w:left="720" w:hanging="360"/>
      </w:pPr>
      <w:rPr>
        <w:rFonts w:asciiTheme="minorHAnsi" w:eastAsiaTheme="minorHAnsi" w:hAnsiTheme="minorHAnsi"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6B1D67"/>
    <w:multiLevelType w:val="hybridMultilevel"/>
    <w:tmpl w:val="819A8056"/>
    <w:lvl w:ilvl="0" w:tplc="8152C360">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F357C74"/>
    <w:multiLevelType w:val="hybridMultilevel"/>
    <w:tmpl w:val="006C6A20"/>
    <w:lvl w:ilvl="0" w:tplc="0EBA78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FE96AD8"/>
    <w:multiLevelType w:val="hybridMultilevel"/>
    <w:tmpl w:val="79A66D1C"/>
    <w:lvl w:ilvl="0" w:tplc="9DF675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A5190F"/>
    <w:multiLevelType w:val="hybridMultilevel"/>
    <w:tmpl w:val="99F85C8E"/>
    <w:lvl w:ilvl="0" w:tplc="E4C27BF2">
      <w:start w:val="1"/>
      <w:numFmt w:val="decimal"/>
      <w:lvlText w:val="%1-"/>
      <w:lvlJc w:val="left"/>
      <w:pPr>
        <w:ind w:left="785" w:hanging="360"/>
      </w:pPr>
      <w:rPr>
        <w:rFonts w:hint="default"/>
        <w:sz w:val="22"/>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2" w15:restartNumberingAfterBreak="0">
    <w:nsid w:val="2EBC20FB"/>
    <w:multiLevelType w:val="hybridMultilevel"/>
    <w:tmpl w:val="4E4E7D9C"/>
    <w:lvl w:ilvl="0" w:tplc="9D3EC5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F61697E"/>
    <w:multiLevelType w:val="hybridMultilevel"/>
    <w:tmpl w:val="09A2DB42"/>
    <w:lvl w:ilvl="0" w:tplc="6F1E72AE">
      <w:start w:val="1"/>
      <w:numFmt w:val="decimal"/>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4" w15:restartNumberingAfterBreak="0">
    <w:nsid w:val="312213C9"/>
    <w:multiLevelType w:val="hybridMultilevel"/>
    <w:tmpl w:val="A178E826"/>
    <w:lvl w:ilvl="0" w:tplc="C6C28E88">
      <w:numFmt w:val="bullet"/>
      <w:lvlText w:val="-"/>
      <w:lvlJc w:val="left"/>
      <w:pPr>
        <w:ind w:left="720" w:hanging="360"/>
      </w:pPr>
      <w:rPr>
        <w:rFonts w:asciiTheme="minorHAnsi" w:eastAsiaTheme="minorHAnsi" w:hAnsiTheme="minorHAnsi"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354395"/>
    <w:multiLevelType w:val="hybridMultilevel"/>
    <w:tmpl w:val="8C446ECC"/>
    <w:lvl w:ilvl="0" w:tplc="9D320E1C">
      <w:start w:val="1"/>
      <w:numFmt w:val="decimal"/>
      <w:lvlText w:val="%1-"/>
      <w:lvlJc w:val="left"/>
      <w:pPr>
        <w:ind w:left="1003" w:hanging="360"/>
      </w:pPr>
      <w:rPr>
        <w:rFonts w:hint="default"/>
      </w:rPr>
    </w:lvl>
    <w:lvl w:ilvl="1" w:tplc="04090019" w:tentative="1">
      <w:start w:val="1"/>
      <w:numFmt w:val="lowerLetter"/>
      <w:lvlText w:val="%2."/>
      <w:lvlJc w:val="left"/>
      <w:pPr>
        <w:ind w:left="1723" w:hanging="360"/>
      </w:pPr>
    </w:lvl>
    <w:lvl w:ilvl="2" w:tplc="0409001B" w:tentative="1">
      <w:start w:val="1"/>
      <w:numFmt w:val="lowerRoman"/>
      <w:lvlText w:val="%3."/>
      <w:lvlJc w:val="right"/>
      <w:pPr>
        <w:ind w:left="2443" w:hanging="180"/>
      </w:pPr>
    </w:lvl>
    <w:lvl w:ilvl="3" w:tplc="0409000F" w:tentative="1">
      <w:start w:val="1"/>
      <w:numFmt w:val="decimal"/>
      <w:lvlText w:val="%4."/>
      <w:lvlJc w:val="left"/>
      <w:pPr>
        <w:ind w:left="3163" w:hanging="360"/>
      </w:pPr>
    </w:lvl>
    <w:lvl w:ilvl="4" w:tplc="04090019" w:tentative="1">
      <w:start w:val="1"/>
      <w:numFmt w:val="lowerLetter"/>
      <w:lvlText w:val="%5."/>
      <w:lvlJc w:val="left"/>
      <w:pPr>
        <w:ind w:left="3883" w:hanging="360"/>
      </w:pPr>
    </w:lvl>
    <w:lvl w:ilvl="5" w:tplc="0409001B" w:tentative="1">
      <w:start w:val="1"/>
      <w:numFmt w:val="lowerRoman"/>
      <w:lvlText w:val="%6."/>
      <w:lvlJc w:val="right"/>
      <w:pPr>
        <w:ind w:left="4603" w:hanging="180"/>
      </w:pPr>
    </w:lvl>
    <w:lvl w:ilvl="6" w:tplc="0409000F" w:tentative="1">
      <w:start w:val="1"/>
      <w:numFmt w:val="decimal"/>
      <w:lvlText w:val="%7."/>
      <w:lvlJc w:val="left"/>
      <w:pPr>
        <w:ind w:left="5323" w:hanging="360"/>
      </w:pPr>
    </w:lvl>
    <w:lvl w:ilvl="7" w:tplc="04090019" w:tentative="1">
      <w:start w:val="1"/>
      <w:numFmt w:val="lowerLetter"/>
      <w:lvlText w:val="%8."/>
      <w:lvlJc w:val="left"/>
      <w:pPr>
        <w:ind w:left="6043" w:hanging="360"/>
      </w:pPr>
    </w:lvl>
    <w:lvl w:ilvl="8" w:tplc="0409001B" w:tentative="1">
      <w:start w:val="1"/>
      <w:numFmt w:val="lowerRoman"/>
      <w:lvlText w:val="%9."/>
      <w:lvlJc w:val="right"/>
      <w:pPr>
        <w:ind w:left="6763" w:hanging="180"/>
      </w:pPr>
    </w:lvl>
  </w:abstractNum>
  <w:abstractNum w:abstractNumId="16" w15:restartNumberingAfterBreak="0">
    <w:nsid w:val="37AF6587"/>
    <w:multiLevelType w:val="hybridMultilevel"/>
    <w:tmpl w:val="D22449D6"/>
    <w:lvl w:ilvl="0" w:tplc="1F1A9370">
      <w:numFmt w:val="bullet"/>
      <w:lvlText w:val="-"/>
      <w:lvlJc w:val="left"/>
      <w:pPr>
        <w:ind w:left="643" w:hanging="360"/>
      </w:pPr>
      <w:rPr>
        <w:rFonts w:asciiTheme="minorHAnsi" w:eastAsiaTheme="minorHAnsi" w:hAnsiTheme="minorHAnsi"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E17403"/>
    <w:multiLevelType w:val="hybridMultilevel"/>
    <w:tmpl w:val="58EE12CA"/>
    <w:lvl w:ilvl="0" w:tplc="537E7B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F40093D"/>
    <w:multiLevelType w:val="hybridMultilevel"/>
    <w:tmpl w:val="1D4AE8DA"/>
    <w:lvl w:ilvl="0" w:tplc="38381ED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59EF646D"/>
    <w:multiLevelType w:val="hybridMultilevel"/>
    <w:tmpl w:val="ABCEAF1C"/>
    <w:lvl w:ilvl="0" w:tplc="AFE47428">
      <w:numFmt w:val="bullet"/>
      <w:lvlText w:val="-"/>
      <w:lvlJc w:val="left"/>
      <w:pPr>
        <w:ind w:left="1080" w:hanging="360"/>
      </w:pPr>
      <w:rPr>
        <w:rFonts w:asciiTheme="minorHAnsi" w:eastAsiaTheme="minorHAnsi" w:hAnsiTheme="minorHAnsi" w:cs="B Lotu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BC14B2B"/>
    <w:multiLevelType w:val="hybridMultilevel"/>
    <w:tmpl w:val="FD322328"/>
    <w:lvl w:ilvl="0" w:tplc="1BF4CFE2">
      <w:start w:val="1"/>
      <w:numFmt w:val="decimal"/>
      <w:lvlText w:val="%1-"/>
      <w:lvlJc w:val="left"/>
      <w:pPr>
        <w:ind w:left="1440" w:hanging="360"/>
      </w:pPr>
      <w:rPr>
        <w:rFonts w:hint="default"/>
        <w:b w:val="0"/>
        <w:caps w:val="0"/>
        <w:smallCaps w:val="0"/>
        <w:color w:val="000000" w:themeColor="text1"/>
        <w:spacing w:val="0"/>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61DE539F"/>
    <w:multiLevelType w:val="hybridMultilevel"/>
    <w:tmpl w:val="C0447C0C"/>
    <w:lvl w:ilvl="0" w:tplc="867226FA">
      <w:start w:val="1"/>
      <w:numFmt w:val="decimal"/>
      <w:lvlText w:val="%1-"/>
      <w:lvlJc w:val="left"/>
      <w:pPr>
        <w:ind w:left="1363" w:hanging="360"/>
      </w:pPr>
      <w:rPr>
        <w:rFonts w:hint="default"/>
      </w:rPr>
    </w:lvl>
    <w:lvl w:ilvl="1" w:tplc="04090019" w:tentative="1">
      <w:start w:val="1"/>
      <w:numFmt w:val="lowerLetter"/>
      <w:lvlText w:val="%2."/>
      <w:lvlJc w:val="left"/>
      <w:pPr>
        <w:ind w:left="2083" w:hanging="360"/>
      </w:pPr>
    </w:lvl>
    <w:lvl w:ilvl="2" w:tplc="0409001B" w:tentative="1">
      <w:start w:val="1"/>
      <w:numFmt w:val="lowerRoman"/>
      <w:lvlText w:val="%3."/>
      <w:lvlJc w:val="right"/>
      <w:pPr>
        <w:ind w:left="2803" w:hanging="180"/>
      </w:pPr>
    </w:lvl>
    <w:lvl w:ilvl="3" w:tplc="0409000F" w:tentative="1">
      <w:start w:val="1"/>
      <w:numFmt w:val="decimal"/>
      <w:lvlText w:val="%4."/>
      <w:lvlJc w:val="left"/>
      <w:pPr>
        <w:ind w:left="3523" w:hanging="360"/>
      </w:pPr>
    </w:lvl>
    <w:lvl w:ilvl="4" w:tplc="04090019" w:tentative="1">
      <w:start w:val="1"/>
      <w:numFmt w:val="lowerLetter"/>
      <w:lvlText w:val="%5."/>
      <w:lvlJc w:val="left"/>
      <w:pPr>
        <w:ind w:left="4243" w:hanging="360"/>
      </w:pPr>
    </w:lvl>
    <w:lvl w:ilvl="5" w:tplc="0409001B" w:tentative="1">
      <w:start w:val="1"/>
      <w:numFmt w:val="lowerRoman"/>
      <w:lvlText w:val="%6."/>
      <w:lvlJc w:val="right"/>
      <w:pPr>
        <w:ind w:left="4963" w:hanging="180"/>
      </w:pPr>
    </w:lvl>
    <w:lvl w:ilvl="6" w:tplc="0409000F" w:tentative="1">
      <w:start w:val="1"/>
      <w:numFmt w:val="decimal"/>
      <w:lvlText w:val="%7."/>
      <w:lvlJc w:val="left"/>
      <w:pPr>
        <w:ind w:left="5683" w:hanging="360"/>
      </w:pPr>
    </w:lvl>
    <w:lvl w:ilvl="7" w:tplc="04090019" w:tentative="1">
      <w:start w:val="1"/>
      <w:numFmt w:val="lowerLetter"/>
      <w:lvlText w:val="%8."/>
      <w:lvlJc w:val="left"/>
      <w:pPr>
        <w:ind w:left="6403" w:hanging="360"/>
      </w:pPr>
    </w:lvl>
    <w:lvl w:ilvl="8" w:tplc="0409001B" w:tentative="1">
      <w:start w:val="1"/>
      <w:numFmt w:val="lowerRoman"/>
      <w:lvlText w:val="%9."/>
      <w:lvlJc w:val="right"/>
      <w:pPr>
        <w:ind w:left="7123" w:hanging="180"/>
      </w:pPr>
    </w:lvl>
  </w:abstractNum>
  <w:abstractNum w:abstractNumId="22" w15:restartNumberingAfterBreak="0">
    <w:nsid w:val="66AE6107"/>
    <w:multiLevelType w:val="hybridMultilevel"/>
    <w:tmpl w:val="DF882348"/>
    <w:lvl w:ilvl="0" w:tplc="084CCEB0">
      <w:start w:val="16"/>
      <w:numFmt w:val="bullet"/>
      <w:lvlText w:val=""/>
      <w:lvlJc w:val="left"/>
      <w:pPr>
        <w:ind w:left="720" w:hanging="360"/>
      </w:pPr>
      <w:rPr>
        <w:rFonts w:ascii="Symbol" w:eastAsiaTheme="minorHAnsi" w:hAnsi="Symbol"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A50BFD"/>
    <w:multiLevelType w:val="hybridMultilevel"/>
    <w:tmpl w:val="E4181338"/>
    <w:lvl w:ilvl="0" w:tplc="A06A9A2C">
      <w:start w:val="1"/>
      <w:numFmt w:val="decimal"/>
      <w:lvlText w:val="%1-"/>
      <w:lvlJc w:val="left"/>
      <w:pPr>
        <w:ind w:left="1080" w:hanging="360"/>
      </w:pPr>
      <w:rPr>
        <w:rFonts w:hint="default"/>
        <w:b w:val="0"/>
        <w:caps w:val="0"/>
        <w:smallCaps w:val="0"/>
        <w:color w:val="000000" w:themeColor="text1"/>
        <w:spacing w:val="0"/>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C036DCF"/>
    <w:multiLevelType w:val="hybridMultilevel"/>
    <w:tmpl w:val="F308FCFE"/>
    <w:lvl w:ilvl="0" w:tplc="35706818">
      <w:start w:val="6"/>
      <w:numFmt w:val="bullet"/>
      <w:lvlText w:val="-"/>
      <w:lvlJc w:val="left"/>
      <w:pPr>
        <w:ind w:left="720" w:hanging="360"/>
      </w:pPr>
      <w:rPr>
        <w:rFonts w:ascii="Times New Roman" w:eastAsia="Times New Roman" w:hAnsi="Times New Roman" w:cs="B Lotus" w:hint="default"/>
        <w:b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CE01DEC"/>
    <w:multiLevelType w:val="hybridMultilevel"/>
    <w:tmpl w:val="CC989142"/>
    <w:lvl w:ilvl="0" w:tplc="24960060">
      <w:start w:val="1"/>
      <w:numFmt w:val="decimal"/>
      <w:lvlText w:val="%1-"/>
      <w:lvlJc w:val="left"/>
      <w:pPr>
        <w:ind w:left="1363" w:hanging="360"/>
      </w:pPr>
      <w:rPr>
        <w:rFonts w:hint="default"/>
        <w:b w:val="0"/>
        <w:caps w:val="0"/>
        <w:smallCaps w:val="0"/>
        <w:color w:val="000000" w:themeColor="text1"/>
        <w:spacing w:val="0"/>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4090019" w:tentative="1">
      <w:start w:val="1"/>
      <w:numFmt w:val="lowerLetter"/>
      <w:lvlText w:val="%2."/>
      <w:lvlJc w:val="left"/>
      <w:pPr>
        <w:ind w:left="2083" w:hanging="360"/>
      </w:pPr>
    </w:lvl>
    <w:lvl w:ilvl="2" w:tplc="0409001B" w:tentative="1">
      <w:start w:val="1"/>
      <w:numFmt w:val="lowerRoman"/>
      <w:lvlText w:val="%3."/>
      <w:lvlJc w:val="right"/>
      <w:pPr>
        <w:ind w:left="2803" w:hanging="180"/>
      </w:pPr>
    </w:lvl>
    <w:lvl w:ilvl="3" w:tplc="0409000F" w:tentative="1">
      <w:start w:val="1"/>
      <w:numFmt w:val="decimal"/>
      <w:lvlText w:val="%4."/>
      <w:lvlJc w:val="left"/>
      <w:pPr>
        <w:ind w:left="3523" w:hanging="360"/>
      </w:pPr>
    </w:lvl>
    <w:lvl w:ilvl="4" w:tplc="04090019" w:tentative="1">
      <w:start w:val="1"/>
      <w:numFmt w:val="lowerLetter"/>
      <w:lvlText w:val="%5."/>
      <w:lvlJc w:val="left"/>
      <w:pPr>
        <w:ind w:left="4243" w:hanging="360"/>
      </w:pPr>
    </w:lvl>
    <w:lvl w:ilvl="5" w:tplc="0409001B" w:tentative="1">
      <w:start w:val="1"/>
      <w:numFmt w:val="lowerRoman"/>
      <w:lvlText w:val="%6."/>
      <w:lvlJc w:val="right"/>
      <w:pPr>
        <w:ind w:left="4963" w:hanging="180"/>
      </w:pPr>
    </w:lvl>
    <w:lvl w:ilvl="6" w:tplc="0409000F" w:tentative="1">
      <w:start w:val="1"/>
      <w:numFmt w:val="decimal"/>
      <w:lvlText w:val="%7."/>
      <w:lvlJc w:val="left"/>
      <w:pPr>
        <w:ind w:left="5683" w:hanging="360"/>
      </w:pPr>
    </w:lvl>
    <w:lvl w:ilvl="7" w:tplc="04090019" w:tentative="1">
      <w:start w:val="1"/>
      <w:numFmt w:val="lowerLetter"/>
      <w:lvlText w:val="%8."/>
      <w:lvlJc w:val="left"/>
      <w:pPr>
        <w:ind w:left="6403" w:hanging="360"/>
      </w:pPr>
    </w:lvl>
    <w:lvl w:ilvl="8" w:tplc="0409001B" w:tentative="1">
      <w:start w:val="1"/>
      <w:numFmt w:val="lowerRoman"/>
      <w:lvlText w:val="%9."/>
      <w:lvlJc w:val="right"/>
      <w:pPr>
        <w:ind w:left="7123" w:hanging="180"/>
      </w:pPr>
    </w:lvl>
  </w:abstractNum>
  <w:abstractNum w:abstractNumId="26" w15:restartNumberingAfterBreak="0">
    <w:nsid w:val="6DE40BE8"/>
    <w:multiLevelType w:val="hybridMultilevel"/>
    <w:tmpl w:val="4FFA7BD2"/>
    <w:lvl w:ilvl="0" w:tplc="10700E06">
      <w:start w:val="16"/>
      <w:numFmt w:val="bullet"/>
      <w:lvlText w:val=""/>
      <w:lvlJc w:val="left"/>
      <w:pPr>
        <w:ind w:left="579" w:hanging="360"/>
      </w:pPr>
      <w:rPr>
        <w:rFonts w:ascii="Symbol" w:eastAsiaTheme="minorHAnsi" w:hAnsi="Symbol" w:cs="B Nazanin" w:hint="default"/>
      </w:rPr>
    </w:lvl>
    <w:lvl w:ilvl="1" w:tplc="04090003" w:tentative="1">
      <w:start w:val="1"/>
      <w:numFmt w:val="bullet"/>
      <w:lvlText w:val="o"/>
      <w:lvlJc w:val="left"/>
      <w:pPr>
        <w:ind w:left="1299" w:hanging="360"/>
      </w:pPr>
      <w:rPr>
        <w:rFonts w:ascii="Courier New" w:hAnsi="Courier New" w:cs="Courier New" w:hint="default"/>
      </w:rPr>
    </w:lvl>
    <w:lvl w:ilvl="2" w:tplc="04090005" w:tentative="1">
      <w:start w:val="1"/>
      <w:numFmt w:val="bullet"/>
      <w:lvlText w:val=""/>
      <w:lvlJc w:val="left"/>
      <w:pPr>
        <w:ind w:left="2019" w:hanging="360"/>
      </w:pPr>
      <w:rPr>
        <w:rFonts w:ascii="Wingdings" w:hAnsi="Wingdings" w:hint="default"/>
      </w:rPr>
    </w:lvl>
    <w:lvl w:ilvl="3" w:tplc="04090001" w:tentative="1">
      <w:start w:val="1"/>
      <w:numFmt w:val="bullet"/>
      <w:lvlText w:val=""/>
      <w:lvlJc w:val="left"/>
      <w:pPr>
        <w:ind w:left="2739" w:hanging="360"/>
      </w:pPr>
      <w:rPr>
        <w:rFonts w:ascii="Symbol" w:hAnsi="Symbol" w:hint="default"/>
      </w:rPr>
    </w:lvl>
    <w:lvl w:ilvl="4" w:tplc="04090003" w:tentative="1">
      <w:start w:val="1"/>
      <w:numFmt w:val="bullet"/>
      <w:lvlText w:val="o"/>
      <w:lvlJc w:val="left"/>
      <w:pPr>
        <w:ind w:left="3459" w:hanging="360"/>
      </w:pPr>
      <w:rPr>
        <w:rFonts w:ascii="Courier New" w:hAnsi="Courier New" w:cs="Courier New" w:hint="default"/>
      </w:rPr>
    </w:lvl>
    <w:lvl w:ilvl="5" w:tplc="04090005" w:tentative="1">
      <w:start w:val="1"/>
      <w:numFmt w:val="bullet"/>
      <w:lvlText w:val=""/>
      <w:lvlJc w:val="left"/>
      <w:pPr>
        <w:ind w:left="4179" w:hanging="360"/>
      </w:pPr>
      <w:rPr>
        <w:rFonts w:ascii="Wingdings" w:hAnsi="Wingdings" w:hint="default"/>
      </w:rPr>
    </w:lvl>
    <w:lvl w:ilvl="6" w:tplc="04090001" w:tentative="1">
      <w:start w:val="1"/>
      <w:numFmt w:val="bullet"/>
      <w:lvlText w:val=""/>
      <w:lvlJc w:val="left"/>
      <w:pPr>
        <w:ind w:left="4899" w:hanging="360"/>
      </w:pPr>
      <w:rPr>
        <w:rFonts w:ascii="Symbol" w:hAnsi="Symbol" w:hint="default"/>
      </w:rPr>
    </w:lvl>
    <w:lvl w:ilvl="7" w:tplc="04090003" w:tentative="1">
      <w:start w:val="1"/>
      <w:numFmt w:val="bullet"/>
      <w:lvlText w:val="o"/>
      <w:lvlJc w:val="left"/>
      <w:pPr>
        <w:ind w:left="5619" w:hanging="360"/>
      </w:pPr>
      <w:rPr>
        <w:rFonts w:ascii="Courier New" w:hAnsi="Courier New" w:cs="Courier New" w:hint="default"/>
      </w:rPr>
    </w:lvl>
    <w:lvl w:ilvl="8" w:tplc="04090005" w:tentative="1">
      <w:start w:val="1"/>
      <w:numFmt w:val="bullet"/>
      <w:lvlText w:val=""/>
      <w:lvlJc w:val="left"/>
      <w:pPr>
        <w:ind w:left="6339" w:hanging="360"/>
      </w:pPr>
      <w:rPr>
        <w:rFonts w:ascii="Wingdings" w:hAnsi="Wingdings" w:hint="default"/>
      </w:rPr>
    </w:lvl>
  </w:abstractNum>
  <w:abstractNum w:abstractNumId="27" w15:restartNumberingAfterBreak="0">
    <w:nsid w:val="7D2077BA"/>
    <w:multiLevelType w:val="hybridMultilevel"/>
    <w:tmpl w:val="B6600006"/>
    <w:lvl w:ilvl="0" w:tplc="05FAABAE">
      <w:start w:val="1"/>
      <w:numFmt w:val="decimal"/>
      <w:lvlText w:val="%1-"/>
      <w:lvlJc w:val="left"/>
      <w:pPr>
        <w:ind w:left="1363" w:hanging="360"/>
      </w:pPr>
      <w:rPr>
        <w:rFonts w:hint="default"/>
      </w:rPr>
    </w:lvl>
    <w:lvl w:ilvl="1" w:tplc="04090019" w:tentative="1">
      <w:start w:val="1"/>
      <w:numFmt w:val="lowerLetter"/>
      <w:lvlText w:val="%2."/>
      <w:lvlJc w:val="left"/>
      <w:pPr>
        <w:ind w:left="2083" w:hanging="360"/>
      </w:pPr>
    </w:lvl>
    <w:lvl w:ilvl="2" w:tplc="0409001B" w:tentative="1">
      <w:start w:val="1"/>
      <w:numFmt w:val="lowerRoman"/>
      <w:lvlText w:val="%3."/>
      <w:lvlJc w:val="right"/>
      <w:pPr>
        <w:ind w:left="2803" w:hanging="180"/>
      </w:pPr>
    </w:lvl>
    <w:lvl w:ilvl="3" w:tplc="0409000F" w:tentative="1">
      <w:start w:val="1"/>
      <w:numFmt w:val="decimal"/>
      <w:lvlText w:val="%4."/>
      <w:lvlJc w:val="left"/>
      <w:pPr>
        <w:ind w:left="3523" w:hanging="360"/>
      </w:pPr>
    </w:lvl>
    <w:lvl w:ilvl="4" w:tplc="04090019" w:tentative="1">
      <w:start w:val="1"/>
      <w:numFmt w:val="lowerLetter"/>
      <w:lvlText w:val="%5."/>
      <w:lvlJc w:val="left"/>
      <w:pPr>
        <w:ind w:left="4243" w:hanging="360"/>
      </w:pPr>
    </w:lvl>
    <w:lvl w:ilvl="5" w:tplc="0409001B" w:tentative="1">
      <w:start w:val="1"/>
      <w:numFmt w:val="lowerRoman"/>
      <w:lvlText w:val="%6."/>
      <w:lvlJc w:val="right"/>
      <w:pPr>
        <w:ind w:left="4963" w:hanging="180"/>
      </w:pPr>
    </w:lvl>
    <w:lvl w:ilvl="6" w:tplc="0409000F" w:tentative="1">
      <w:start w:val="1"/>
      <w:numFmt w:val="decimal"/>
      <w:lvlText w:val="%7."/>
      <w:lvlJc w:val="left"/>
      <w:pPr>
        <w:ind w:left="5683" w:hanging="360"/>
      </w:pPr>
    </w:lvl>
    <w:lvl w:ilvl="7" w:tplc="04090019" w:tentative="1">
      <w:start w:val="1"/>
      <w:numFmt w:val="lowerLetter"/>
      <w:lvlText w:val="%8."/>
      <w:lvlJc w:val="left"/>
      <w:pPr>
        <w:ind w:left="6403" w:hanging="360"/>
      </w:pPr>
    </w:lvl>
    <w:lvl w:ilvl="8" w:tplc="0409001B" w:tentative="1">
      <w:start w:val="1"/>
      <w:numFmt w:val="lowerRoman"/>
      <w:lvlText w:val="%9."/>
      <w:lvlJc w:val="right"/>
      <w:pPr>
        <w:ind w:left="7123" w:hanging="180"/>
      </w:pPr>
    </w:lvl>
  </w:abstractNum>
  <w:num w:numId="1">
    <w:abstractNumId w:val="26"/>
  </w:num>
  <w:num w:numId="2">
    <w:abstractNumId w:val="22"/>
  </w:num>
  <w:num w:numId="3">
    <w:abstractNumId w:val="5"/>
  </w:num>
  <w:num w:numId="4">
    <w:abstractNumId w:val="3"/>
  </w:num>
  <w:num w:numId="5">
    <w:abstractNumId w:val="11"/>
  </w:num>
  <w:num w:numId="6">
    <w:abstractNumId w:val="10"/>
  </w:num>
  <w:num w:numId="7">
    <w:abstractNumId w:val="1"/>
  </w:num>
  <w:num w:numId="8">
    <w:abstractNumId w:val="12"/>
  </w:num>
  <w:num w:numId="9">
    <w:abstractNumId w:val="7"/>
  </w:num>
  <w:num w:numId="10">
    <w:abstractNumId w:val="19"/>
  </w:num>
  <w:num w:numId="11">
    <w:abstractNumId w:val="14"/>
  </w:num>
  <w:num w:numId="12">
    <w:abstractNumId w:val="4"/>
  </w:num>
  <w:num w:numId="13">
    <w:abstractNumId w:val="24"/>
  </w:num>
  <w:num w:numId="14">
    <w:abstractNumId w:val="6"/>
  </w:num>
  <w:num w:numId="15">
    <w:abstractNumId w:val="16"/>
  </w:num>
  <w:num w:numId="16">
    <w:abstractNumId w:val="9"/>
  </w:num>
  <w:num w:numId="17">
    <w:abstractNumId w:val="17"/>
  </w:num>
  <w:num w:numId="18">
    <w:abstractNumId w:val="8"/>
  </w:num>
  <w:num w:numId="19">
    <w:abstractNumId w:val="0"/>
  </w:num>
  <w:num w:numId="20">
    <w:abstractNumId w:val="2"/>
  </w:num>
  <w:num w:numId="21">
    <w:abstractNumId w:val="13"/>
  </w:num>
  <w:num w:numId="22">
    <w:abstractNumId w:val="23"/>
  </w:num>
  <w:num w:numId="23">
    <w:abstractNumId w:val="20"/>
  </w:num>
  <w:num w:numId="24">
    <w:abstractNumId w:val="18"/>
  </w:num>
  <w:num w:numId="25">
    <w:abstractNumId w:val="15"/>
  </w:num>
  <w:num w:numId="26">
    <w:abstractNumId w:val="27"/>
  </w:num>
  <w:num w:numId="27">
    <w:abstractNumId w:val="25"/>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7C9"/>
    <w:rsid w:val="00000C76"/>
    <w:rsid w:val="00035E72"/>
    <w:rsid w:val="00040E84"/>
    <w:rsid w:val="00046AB0"/>
    <w:rsid w:val="00047FB8"/>
    <w:rsid w:val="00057DC3"/>
    <w:rsid w:val="0006008A"/>
    <w:rsid w:val="00060AC8"/>
    <w:rsid w:val="00082E56"/>
    <w:rsid w:val="00084F32"/>
    <w:rsid w:val="0008660E"/>
    <w:rsid w:val="00086C37"/>
    <w:rsid w:val="000A367D"/>
    <w:rsid w:val="000B0143"/>
    <w:rsid w:val="000B255C"/>
    <w:rsid w:val="000B621E"/>
    <w:rsid w:val="000C02DE"/>
    <w:rsid w:val="000C1319"/>
    <w:rsid w:val="000C67AE"/>
    <w:rsid w:val="000C6BCE"/>
    <w:rsid w:val="000D18E5"/>
    <w:rsid w:val="000E5779"/>
    <w:rsid w:val="000E70A5"/>
    <w:rsid w:val="000F23D7"/>
    <w:rsid w:val="000F468C"/>
    <w:rsid w:val="000F6CA9"/>
    <w:rsid w:val="00102068"/>
    <w:rsid w:val="00110326"/>
    <w:rsid w:val="0011235A"/>
    <w:rsid w:val="00114104"/>
    <w:rsid w:val="00114EC3"/>
    <w:rsid w:val="00115786"/>
    <w:rsid w:val="00116FD9"/>
    <w:rsid w:val="001205AD"/>
    <w:rsid w:val="00122826"/>
    <w:rsid w:val="00123E50"/>
    <w:rsid w:val="00127BF5"/>
    <w:rsid w:val="001454BE"/>
    <w:rsid w:val="00146CCD"/>
    <w:rsid w:val="00153FF8"/>
    <w:rsid w:val="0015437E"/>
    <w:rsid w:val="001603C3"/>
    <w:rsid w:val="0018720A"/>
    <w:rsid w:val="001915EE"/>
    <w:rsid w:val="00193307"/>
    <w:rsid w:val="001A2F11"/>
    <w:rsid w:val="001B6899"/>
    <w:rsid w:val="001B749D"/>
    <w:rsid w:val="001C6C3A"/>
    <w:rsid w:val="001D04C0"/>
    <w:rsid w:val="001D09D3"/>
    <w:rsid w:val="001D0AD8"/>
    <w:rsid w:val="001D2210"/>
    <w:rsid w:val="001E4E3F"/>
    <w:rsid w:val="001E55C2"/>
    <w:rsid w:val="001F17EC"/>
    <w:rsid w:val="001F1DB5"/>
    <w:rsid w:val="001F43CE"/>
    <w:rsid w:val="001F4512"/>
    <w:rsid w:val="00200A1A"/>
    <w:rsid w:val="002058B6"/>
    <w:rsid w:val="0021033C"/>
    <w:rsid w:val="002124DD"/>
    <w:rsid w:val="002126A3"/>
    <w:rsid w:val="0021285B"/>
    <w:rsid w:val="00220373"/>
    <w:rsid w:val="0022373F"/>
    <w:rsid w:val="00223CB9"/>
    <w:rsid w:val="002314A1"/>
    <w:rsid w:val="00232734"/>
    <w:rsid w:val="00236085"/>
    <w:rsid w:val="002534ED"/>
    <w:rsid w:val="00255148"/>
    <w:rsid w:val="00255A40"/>
    <w:rsid w:val="0026535A"/>
    <w:rsid w:val="00267603"/>
    <w:rsid w:val="00267642"/>
    <w:rsid w:val="00271CA9"/>
    <w:rsid w:val="00274DF4"/>
    <w:rsid w:val="002759D1"/>
    <w:rsid w:val="00275FA8"/>
    <w:rsid w:val="00281D2F"/>
    <w:rsid w:val="00281DFD"/>
    <w:rsid w:val="00282EC2"/>
    <w:rsid w:val="00290866"/>
    <w:rsid w:val="002A2E8D"/>
    <w:rsid w:val="002A77C3"/>
    <w:rsid w:val="002B02F1"/>
    <w:rsid w:val="002B411D"/>
    <w:rsid w:val="002B5A17"/>
    <w:rsid w:val="002C2E99"/>
    <w:rsid w:val="002D2AAD"/>
    <w:rsid w:val="002D2B82"/>
    <w:rsid w:val="002D3540"/>
    <w:rsid w:val="002D4873"/>
    <w:rsid w:val="002D5408"/>
    <w:rsid w:val="002D6C6F"/>
    <w:rsid w:val="002E12EF"/>
    <w:rsid w:val="002E3061"/>
    <w:rsid w:val="002F1CF5"/>
    <w:rsid w:val="002F7376"/>
    <w:rsid w:val="002F7CB6"/>
    <w:rsid w:val="002F7E33"/>
    <w:rsid w:val="00313C3D"/>
    <w:rsid w:val="003142F9"/>
    <w:rsid w:val="00317409"/>
    <w:rsid w:val="00327523"/>
    <w:rsid w:val="003327FE"/>
    <w:rsid w:val="00333194"/>
    <w:rsid w:val="003417BC"/>
    <w:rsid w:val="0034422F"/>
    <w:rsid w:val="003532B3"/>
    <w:rsid w:val="00353815"/>
    <w:rsid w:val="00355719"/>
    <w:rsid w:val="0036054C"/>
    <w:rsid w:val="00367A1D"/>
    <w:rsid w:val="00370F10"/>
    <w:rsid w:val="00375F0C"/>
    <w:rsid w:val="00376828"/>
    <w:rsid w:val="00383F73"/>
    <w:rsid w:val="003848A4"/>
    <w:rsid w:val="00384ADC"/>
    <w:rsid w:val="0038511F"/>
    <w:rsid w:val="00390C6B"/>
    <w:rsid w:val="00393133"/>
    <w:rsid w:val="00393E32"/>
    <w:rsid w:val="003A001B"/>
    <w:rsid w:val="003A2C9B"/>
    <w:rsid w:val="003A566A"/>
    <w:rsid w:val="003B22B6"/>
    <w:rsid w:val="003C7783"/>
    <w:rsid w:val="003C7E6B"/>
    <w:rsid w:val="003D351D"/>
    <w:rsid w:val="003E143E"/>
    <w:rsid w:val="003F3277"/>
    <w:rsid w:val="003F48B4"/>
    <w:rsid w:val="003F5091"/>
    <w:rsid w:val="003F7D83"/>
    <w:rsid w:val="004040ED"/>
    <w:rsid w:val="004112C1"/>
    <w:rsid w:val="00416702"/>
    <w:rsid w:val="00432652"/>
    <w:rsid w:val="00443DD5"/>
    <w:rsid w:val="004468ED"/>
    <w:rsid w:val="00454F0A"/>
    <w:rsid w:val="004565DB"/>
    <w:rsid w:val="00471016"/>
    <w:rsid w:val="00471174"/>
    <w:rsid w:val="00472F11"/>
    <w:rsid w:val="004869FD"/>
    <w:rsid w:val="00493CD3"/>
    <w:rsid w:val="004A149C"/>
    <w:rsid w:val="004A20AF"/>
    <w:rsid w:val="004A3800"/>
    <w:rsid w:val="004A471A"/>
    <w:rsid w:val="004A676B"/>
    <w:rsid w:val="004B36EF"/>
    <w:rsid w:val="004B5255"/>
    <w:rsid w:val="004C64F4"/>
    <w:rsid w:val="004C6795"/>
    <w:rsid w:val="004D2672"/>
    <w:rsid w:val="004D7BD3"/>
    <w:rsid w:val="004E15C4"/>
    <w:rsid w:val="004E3CBD"/>
    <w:rsid w:val="004F1EDA"/>
    <w:rsid w:val="004F528C"/>
    <w:rsid w:val="005002A2"/>
    <w:rsid w:val="00500E29"/>
    <w:rsid w:val="0050113E"/>
    <w:rsid w:val="00501EE7"/>
    <w:rsid w:val="00507C53"/>
    <w:rsid w:val="005200F6"/>
    <w:rsid w:val="00523A49"/>
    <w:rsid w:val="0052518D"/>
    <w:rsid w:val="00532365"/>
    <w:rsid w:val="00535BE8"/>
    <w:rsid w:val="00540083"/>
    <w:rsid w:val="0054229C"/>
    <w:rsid w:val="005426D6"/>
    <w:rsid w:val="00543457"/>
    <w:rsid w:val="005470A7"/>
    <w:rsid w:val="0055146B"/>
    <w:rsid w:val="00551DEF"/>
    <w:rsid w:val="00553919"/>
    <w:rsid w:val="00553EDD"/>
    <w:rsid w:val="00557489"/>
    <w:rsid w:val="005633C3"/>
    <w:rsid w:val="00570233"/>
    <w:rsid w:val="0058085D"/>
    <w:rsid w:val="00585EBF"/>
    <w:rsid w:val="00587754"/>
    <w:rsid w:val="00590162"/>
    <w:rsid w:val="0059437E"/>
    <w:rsid w:val="005A38B7"/>
    <w:rsid w:val="005A616A"/>
    <w:rsid w:val="005B28A6"/>
    <w:rsid w:val="005B3B14"/>
    <w:rsid w:val="005B4448"/>
    <w:rsid w:val="005B6464"/>
    <w:rsid w:val="005B6704"/>
    <w:rsid w:val="005B75DC"/>
    <w:rsid w:val="005C1789"/>
    <w:rsid w:val="005D005D"/>
    <w:rsid w:val="005D2DFB"/>
    <w:rsid w:val="005D3237"/>
    <w:rsid w:val="005D67E4"/>
    <w:rsid w:val="005D6DF9"/>
    <w:rsid w:val="005E02C7"/>
    <w:rsid w:val="005E2CDE"/>
    <w:rsid w:val="005E4C84"/>
    <w:rsid w:val="005E5088"/>
    <w:rsid w:val="005E672C"/>
    <w:rsid w:val="00601ECA"/>
    <w:rsid w:val="006035E8"/>
    <w:rsid w:val="00611F19"/>
    <w:rsid w:val="00612A91"/>
    <w:rsid w:val="00614264"/>
    <w:rsid w:val="006163CB"/>
    <w:rsid w:val="006168E8"/>
    <w:rsid w:val="00617008"/>
    <w:rsid w:val="0062614D"/>
    <w:rsid w:val="006325B0"/>
    <w:rsid w:val="006334B0"/>
    <w:rsid w:val="006358CE"/>
    <w:rsid w:val="00642750"/>
    <w:rsid w:val="00644FB0"/>
    <w:rsid w:val="00646341"/>
    <w:rsid w:val="0066151A"/>
    <w:rsid w:val="006624F3"/>
    <w:rsid w:val="00665D08"/>
    <w:rsid w:val="0067503B"/>
    <w:rsid w:val="006754F2"/>
    <w:rsid w:val="00675AD9"/>
    <w:rsid w:val="006761C2"/>
    <w:rsid w:val="00680C02"/>
    <w:rsid w:val="00683901"/>
    <w:rsid w:val="00683A12"/>
    <w:rsid w:val="00684E49"/>
    <w:rsid w:val="0069570F"/>
    <w:rsid w:val="006968F9"/>
    <w:rsid w:val="006A15B2"/>
    <w:rsid w:val="006A19A6"/>
    <w:rsid w:val="006A6CEB"/>
    <w:rsid w:val="006B04D3"/>
    <w:rsid w:val="006B2EF7"/>
    <w:rsid w:val="006B5E13"/>
    <w:rsid w:val="006C0299"/>
    <w:rsid w:val="006C1FAB"/>
    <w:rsid w:val="006C34EF"/>
    <w:rsid w:val="006C589C"/>
    <w:rsid w:val="006C5EB3"/>
    <w:rsid w:val="006C7EE1"/>
    <w:rsid w:val="006D0D2A"/>
    <w:rsid w:val="006D442E"/>
    <w:rsid w:val="006D4FD1"/>
    <w:rsid w:val="006E1EBE"/>
    <w:rsid w:val="006E38FD"/>
    <w:rsid w:val="006F1AAE"/>
    <w:rsid w:val="006F44D1"/>
    <w:rsid w:val="006F4E69"/>
    <w:rsid w:val="006F4ECD"/>
    <w:rsid w:val="0070332B"/>
    <w:rsid w:val="00712511"/>
    <w:rsid w:val="00716CA9"/>
    <w:rsid w:val="00717477"/>
    <w:rsid w:val="00725F73"/>
    <w:rsid w:val="00730CDA"/>
    <w:rsid w:val="00737752"/>
    <w:rsid w:val="00741D5E"/>
    <w:rsid w:val="00745E82"/>
    <w:rsid w:val="00756463"/>
    <w:rsid w:val="007569AF"/>
    <w:rsid w:val="007617AE"/>
    <w:rsid w:val="007705E6"/>
    <w:rsid w:val="00770C33"/>
    <w:rsid w:val="0077297F"/>
    <w:rsid w:val="00773471"/>
    <w:rsid w:val="007738D8"/>
    <w:rsid w:val="0078482A"/>
    <w:rsid w:val="00787C98"/>
    <w:rsid w:val="007956B9"/>
    <w:rsid w:val="00797A11"/>
    <w:rsid w:val="007A18E1"/>
    <w:rsid w:val="007A2509"/>
    <w:rsid w:val="007A57B7"/>
    <w:rsid w:val="007A5C0A"/>
    <w:rsid w:val="007A7474"/>
    <w:rsid w:val="007B465D"/>
    <w:rsid w:val="007B4722"/>
    <w:rsid w:val="007B6C2B"/>
    <w:rsid w:val="007B7E08"/>
    <w:rsid w:val="007C4160"/>
    <w:rsid w:val="007C624A"/>
    <w:rsid w:val="007C6603"/>
    <w:rsid w:val="007D282C"/>
    <w:rsid w:val="007D5B92"/>
    <w:rsid w:val="007E0BC8"/>
    <w:rsid w:val="007E7325"/>
    <w:rsid w:val="007F319C"/>
    <w:rsid w:val="007F4499"/>
    <w:rsid w:val="008028A7"/>
    <w:rsid w:val="00813616"/>
    <w:rsid w:val="008154D7"/>
    <w:rsid w:val="00816D65"/>
    <w:rsid w:val="00822779"/>
    <w:rsid w:val="008258AE"/>
    <w:rsid w:val="00825C46"/>
    <w:rsid w:val="008273F4"/>
    <w:rsid w:val="008303DD"/>
    <w:rsid w:val="00843A3B"/>
    <w:rsid w:val="008457C9"/>
    <w:rsid w:val="00846BCD"/>
    <w:rsid w:val="00853C56"/>
    <w:rsid w:val="0085594C"/>
    <w:rsid w:val="00860B54"/>
    <w:rsid w:val="00867A41"/>
    <w:rsid w:val="008775D9"/>
    <w:rsid w:val="00883D2A"/>
    <w:rsid w:val="00887551"/>
    <w:rsid w:val="00890C62"/>
    <w:rsid w:val="008972AF"/>
    <w:rsid w:val="008B064A"/>
    <w:rsid w:val="008B1783"/>
    <w:rsid w:val="008C0048"/>
    <w:rsid w:val="008C0110"/>
    <w:rsid w:val="008C071C"/>
    <w:rsid w:val="008C5594"/>
    <w:rsid w:val="008D1FE7"/>
    <w:rsid w:val="008D7DE8"/>
    <w:rsid w:val="008E3096"/>
    <w:rsid w:val="008E62C4"/>
    <w:rsid w:val="008F1199"/>
    <w:rsid w:val="008F1939"/>
    <w:rsid w:val="008F248B"/>
    <w:rsid w:val="008F5782"/>
    <w:rsid w:val="009063EC"/>
    <w:rsid w:val="009064C5"/>
    <w:rsid w:val="00912990"/>
    <w:rsid w:val="00913335"/>
    <w:rsid w:val="009200C7"/>
    <w:rsid w:val="0092735D"/>
    <w:rsid w:val="00933FF5"/>
    <w:rsid w:val="00947F7F"/>
    <w:rsid w:val="00951929"/>
    <w:rsid w:val="0095596F"/>
    <w:rsid w:val="00963B66"/>
    <w:rsid w:val="00974388"/>
    <w:rsid w:val="00984486"/>
    <w:rsid w:val="009929CD"/>
    <w:rsid w:val="009949D7"/>
    <w:rsid w:val="009959DF"/>
    <w:rsid w:val="00996383"/>
    <w:rsid w:val="00997EF4"/>
    <w:rsid w:val="009A408A"/>
    <w:rsid w:val="009A4829"/>
    <w:rsid w:val="009A73DA"/>
    <w:rsid w:val="009B5B1A"/>
    <w:rsid w:val="009C20AA"/>
    <w:rsid w:val="009C4FF9"/>
    <w:rsid w:val="009C5E5F"/>
    <w:rsid w:val="009D3611"/>
    <w:rsid w:val="009D6D4C"/>
    <w:rsid w:val="009E1002"/>
    <w:rsid w:val="009E3115"/>
    <w:rsid w:val="009E7E57"/>
    <w:rsid w:val="009F3BF6"/>
    <w:rsid w:val="009F3C89"/>
    <w:rsid w:val="009F5E9B"/>
    <w:rsid w:val="00A03333"/>
    <w:rsid w:val="00A1183B"/>
    <w:rsid w:val="00A148AA"/>
    <w:rsid w:val="00A21055"/>
    <w:rsid w:val="00A21CDF"/>
    <w:rsid w:val="00A22B96"/>
    <w:rsid w:val="00A24775"/>
    <w:rsid w:val="00A36460"/>
    <w:rsid w:val="00A40D43"/>
    <w:rsid w:val="00A519BB"/>
    <w:rsid w:val="00A55745"/>
    <w:rsid w:val="00A61C3C"/>
    <w:rsid w:val="00A729B9"/>
    <w:rsid w:val="00A729C7"/>
    <w:rsid w:val="00A76E47"/>
    <w:rsid w:val="00A84F2F"/>
    <w:rsid w:val="00A90E79"/>
    <w:rsid w:val="00A93137"/>
    <w:rsid w:val="00A93C7A"/>
    <w:rsid w:val="00A96E6C"/>
    <w:rsid w:val="00A97ABC"/>
    <w:rsid w:val="00AA3FAB"/>
    <w:rsid w:val="00AB734C"/>
    <w:rsid w:val="00AB751A"/>
    <w:rsid w:val="00AC1968"/>
    <w:rsid w:val="00AC23DF"/>
    <w:rsid w:val="00AC31D8"/>
    <w:rsid w:val="00AD1118"/>
    <w:rsid w:val="00AD318D"/>
    <w:rsid w:val="00AE31C6"/>
    <w:rsid w:val="00AE42FB"/>
    <w:rsid w:val="00AE4813"/>
    <w:rsid w:val="00AF32C9"/>
    <w:rsid w:val="00B01D9B"/>
    <w:rsid w:val="00B01E2A"/>
    <w:rsid w:val="00B103D6"/>
    <w:rsid w:val="00B12B12"/>
    <w:rsid w:val="00B130EA"/>
    <w:rsid w:val="00B13AA8"/>
    <w:rsid w:val="00B14D2D"/>
    <w:rsid w:val="00B17CC0"/>
    <w:rsid w:val="00B17F6D"/>
    <w:rsid w:val="00B22763"/>
    <w:rsid w:val="00B2447E"/>
    <w:rsid w:val="00B25976"/>
    <w:rsid w:val="00B2731D"/>
    <w:rsid w:val="00B27C5F"/>
    <w:rsid w:val="00B35147"/>
    <w:rsid w:val="00B4004B"/>
    <w:rsid w:val="00B4052A"/>
    <w:rsid w:val="00B51545"/>
    <w:rsid w:val="00B671EA"/>
    <w:rsid w:val="00B70391"/>
    <w:rsid w:val="00B732D8"/>
    <w:rsid w:val="00B75ED1"/>
    <w:rsid w:val="00B82F41"/>
    <w:rsid w:val="00B83061"/>
    <w:rsid w:val="00B90616"/>
    <w:rsid w:val="00B921F0"/>
    <w:rsid w:val="00B92AFE"/>
    <w:rsid w:val="00B93216"/>
    <w:rsid w:val="00BA02A2"/>
    <w:rsid w:val="00BA101C"/>
    <w:rsid w:val="00BA14C9"/>
    <w:rsid w:val="00BA510D"/>
    <w:rsid w:val="00BB318C"/>
    <w:rsid w:val="00BC0E31"/>
    <w:rsid w:val="00BD44AC"/>
    <w:rsid w:val="00BD5CF0"/>
    <w:rsid w:val="00BE041A"/>
    <w:rsid w:val="00BE5E9B"/>
    <w:rsid w:val="00BE6A58"/>
    <w:rsid w:val="00BE70A4"/>
    <w:rsid w:val="00C00F8D"/>
    <w:rsid w:val="00C15899"/>
    <w:rsid w:val="00C23AEC"/>
    <w:rsid w:val="00C24CE1"/>
    <w:rsid w:val="00C3510D"/>
    <w:rsid w:val="00C40031"/>
    <w:rsid w:val="00C43694"/>
    <w:rsid w:val="00C456F3"/>
    <w:rsid w:val="00C602F8"/>
    <w:rsid w:val="00C6130C"/>
    <w:rsid w:val="00C66760"/>
    <w:rsid w:val="00C67656"/>
    <w:rsid w:val="00C7682C"/>
    <w:rsid w:val="00C830E4"/>
    <w:rsid w:val="00C854E4"/>
    <w:rsid w:val="00C9262F"/>
    <w:rsid w:val="00C93145"/>
    <w:rsid w:val="00C93612"/>
    <w:rsid w:val="00CA51A3"/>
    <w:rsid w:val="00CA5E70"/>
    <w:rsid w:val="00CC35A2"/>
    <w:rsid w:val="00CD079F"/>
    <w:rsid w:val="00CD1245"/>
    <w:rsid w:val="00CD1B39"/>
    <w:rsid w:val="00CD3ABB"/>
    <w:rsid w:val="00CD7446"/>
    <w:rsid w:val="00CE06E9"/>
    <w:rsid w:val="00CE4F5E"/>
    <w:rsid w:val="00CF0180"/>
    <w:rsid w:val="00CF05D6"/>
    <w:rsid w:val="00CF367D"/>
    <w:rsid w:val="00CF3B10"/>
    <w:rsid w:val="00CF5748"/>
    <w:rsid w:val="00D00F43"/>
    <w:rsid w:val="00D02B81"/>
    <w:rsid w:val="00D077E0"/>
    <w:rsid w:val="00D119CF"/>
    <w:rsid w:val="00D210FC"/>
    <w:rsid w:val="00D2783A"/>
    <w:rsid w:val="00D33230"/>
    <w:rsid w:val="00D33D8C"/>
    <w:rsid w:val="00D36DFB"/>
    <w:rsid w:val="00D42EDC"/>
    <w:rsid w:val="00D43FE7"/>
    <w:rsid w:val="00D45FBD"/>
    <w:rsid w:val="00D56C6B"/>
    <w:rsid w:val="00D572FC"/>
    <w:rsid w:val="00D5735A"/>
    <w:rsid w:val="00D714BA"/>
    <w:rsid w:val="00D73C73"/>
    <w:rsid w:val="00D7421E"/>
    <w:rsid w:val="00D75378"/>
    <w:rsid w:val="00D758D5"/>
    <w:rsid w:val="00D764EF"/>
    <w:rsid w:val="00D8248B"/>
    <w:rsid w:val="00D958A7"/>
    <w:rsid w:val="00D966E2"/>
    <w:rsid w:val="00DA14F2"/>
    <w:rsid w:val="00DA1EBE"/>
    <w:rsid w:val="00DA7653"/>
    <w:rsid w:val="00DB738C"/>
    <w:rsid w:val="00DC20DE"/>
    <w:rsid w:val="00DC58CD"/>
    <w:rsid w:val="00DF28D5"/>
    <w:rsid w:val="00DF5ED3"/>
    <w:rsid w:val="00E01EF4"/>
    <w:rsid w:val="00E02C89"/>
    <w:rsid w:val="00E05A68"/>
    <w:rsid w:val="00E1104C"/>
    <w:rsid w:val="00E13A02"/>
    <w:rsid w:val="00E14CA2"/>
    <w:rsid w:val="00E17069"/>
    <w:rsid w:val="00E22268"/>
    <w:rsid w:val="00E2354C"/>
    <w:rsid w:val="00E31ACF"/>
    <w:rsid w:val="00E3379E"/>
    <w:rsid w:val="00E33D57"/>
    <w:rsid w:val="00E35920"/>
    <w:rsid w:val="00E37E9C"/>
    <w:rsid w:val="00E37F31"/>
    <w:rsid w:val="00E40340"/>
    <w:rsid w:val="00E421C5"/>
    <w:rsid w:val="00E437A0"/>
    <w:rsid w:val="00E44AE9"/>
    <w:rsid w:val="00E5282B"/>
    <w:rsid w:val="00E53D20"/>
    <w:rsid w:val="00E619C3"/>
    <w:rsid w:val="00E62440"/>
    <w:rsid w:val="00E665B3"/>
    <w:rsid w:val="00E71769"/>
    <w:rsid w:val="00E72A75"/>
    <w:rsid w:val="00E76EEF"/>
    <w:rsid w:val="00E7726E"/>
    <w:rsid w:val="00E772C1"/>
    <w:rsid w:val="00E83FA0"/>
    <w:rsid w:val="00E84676"/>
    <w:rsid w:val="00E870FF"/>
    <w:rsid w:val="00E92EA0"/>
    <w:rsid w:val="00E93F29"/>
    <w:rsid w:val="00E941FA"/>
    <w:rsid w:val="00E96736"/>
    <w:rsid w:val="00E97D90"/>
    <w:rsid w:val="00EA4257"/>
    <w:rsid w:val="00EA5668"/>
    <w:rsid w:val="00EA685A"/>
    <w:rsid w:val="00EB3EE1"/>
    <w:rsid w:val="00EB5566"/>
    <w:rsid w:val="00EB5876"/>
    <w:rsid w:val="00EC2CE6"/>
    <w:rsid w:val="00ED0CE6"/>
    <w:rsid w:val="00ED1BD5"/>
    <w:rsid w:val="00ED47C4"/>
    <w:rsid w:val="00ED639D"/>
    <w:rsid w:val="00ED63D7"/>
    <w:rsid w:val="00EE54E8"/>
    <w:rsid w:val="00EF2FA8"/>
    <w:rsid w:val="00F009B0"/>
    <w:rsid w:val="00F0201C"/>
    <w:rsid w:val="00F03DFB"/>
    <w:rsid w:val="00F04D2E"/>
    <w:rsid w:val="00F0740C"/>
    <w:rsid w:val="00F07411"/>
    <w:rsid w:val="00F1397D"/>
    <w:rsid w:val="00F13F18"/>
    <w:rsid w:val="00F148C8"/>
    <w:rsid w:val="00F15EDD"/>
    <w:rsid w:val="00F316EA"/>
    <w:rsid w:val="00F36B2C"/>
    <w:rsid w:val="00F410B8"/>
    <w:rsid w:val="00F417D0"/>
    <w:rsid w:val="00F41E38"/>
    <w:rsid w:val="00F429E8"/>
    <w:rsid w:val="00F43164"/>
    <w:rsid w:val="00F45947"/>
    <w:rsid w:val="00F5457D"/>
    <w:rsid w:val="00F6040D"/>
    <w:rsid w:val="00F629EA"/>
    <w:rsid w:val="00F67787"/>
    <w:rsid w:val="00F704DF"/>
    <w:rsid w:val="00F74FF8"/>
    <w:rsid w:val="00F81FE1"/>
    <w:rsid w:val="00F858BE"/>
    <w:rsid w:val="00F86801"/>
    <w:rsid w:val="00F86CFA"/>
    <w:rsid w:val="00F901DD"/>
    <w:rsid w:val="00F9194A"/>
    <w:rsid w:val="00F95BF7"/>
    <w:rsid w:val="00FA427E"/>
    <w:rsid w:val="00FA7DF4"/>
    <w:rsid w:val="00FB49D6"/>
    <w:rsid w:val="00FB7AEA"/>
    <w:rsid w:val="00FB7C4A"/>
    <w:rsid w:val="00FC48D6"/>
    <w:rsid w:val="00FD0559"/>
    <w:rsid w:val="00FD0BCC"/>
    <w:rsid w:val="00FD352D"/>
    <w:rsid w:val="00FD3BCB"/>
    <w:rsid w:val="00FF2AE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BD9C73"/>
  <w15:chartTrackingRefBased/>
  <w15:docId w15:val="{F30F77CE-98E1-4E36-AB13-3E3429A3B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57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57C9"/>
  </w:style>
  <w:style w:type="paragraph" w:styleId="Footer">
    <w:name w:val="footer"/>
    <w:basedOn w:val="Normal"/>
    <w:link w:val="FooterChar"/>
    <w:uiPriority w:val="99"/>
    <w:unhideWhenUsed/>
    <w:rsid w:val="008457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57C9"/>
  </w:style>
  <w:style w:type="table" w:styleId="TableGrid">
    <w:name w:val="Table Grid"/>
    <w:basedOn w:val="TableNormal"/>
    <w:uiPriority w:val="39"/>
    <w:rsid w:val="002124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174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7409"/>
    <w:rPr>
      <w:rFonts w:ascii="Segoe UI" w:hAnsi="Segoe UI" w:cs="Segoe UI"/>
      <w:sz w:val="18"/>
      <w:szCs w:val="18"/>
    </w:rPr>
  </w:style>
  <w:style w:type="paragraph" w:styleId="ListParagraph">
    <w:name w:val="List Paragraph"/>
    <w:basedOn w:val="Normal"/>
    <w:uiPriority w:val="34"/>
    <w:qFormat/>
    <w:rsid w:val="00A1183B"/>
    <w:pPr>
      <w:ind w:left="720"/>
      <w:contextualSpacing/>
    </w:pPr>
  </w:style>
  <w:style w:type="character" w:styleId="CommentReference">
    <w:name w:val="annotation reference"/>
    <w:basedOn w:val="DefaultParagraphFont"/>
    <w:uiPriority w:val="99"/>
    <w:semiHidden/>
    <w:unhideWhenUsed/>
    <w:rsid w:val="005B6464"/>
    <w:rPr>
      <w:sz w:val="16"/>
      <w:szCs w:val="16"/>
    </w:rPr>
  </w:style>
  <w:style w:type="paragraph" w:styleId="CommentText">
    <w:name w:val="annotation text"/>
    <w:basedOn w:val="Normal"/>
    <w:link w:val="CommentTextChar"/>
    <w:uiPriority w:val="99"/>
    <w:semiHidden/>
    <w:unhideWhenUsed/>
    <w:rsid w:val="005B6464"/>
    <w:pPr>
      <w:spacing w:line="240" w:lineRule="auto"/>
    </w:pPr>
    <w:rPr>
      <w:sz w:val="20"/>
      <w:szCs w:val="20"/>
    </w:rPr>
  </w:style>
  <w:style w:type="character" w:customStyle="1" w:styleId="CommentTextChar">
    <w:name w:val="Comment Text Char"/>
    <w:basedOn w:val="DefaultParagraphFont"/>
    <w:link w:val="CommentText"/>
    <w:uiPriority w:val="99"/>
    <w:semiHidden/>
    <w:rsid w:val="005B6464"/>
    <w:rPr>
      <w:sz w:val="20"/>
      <w:szCs w:val="20"/>
    </w:rPr>
  </w:style>
  <w:style w:type="paragraph" w:styleId="CommentSubject">
    <w:name w:val="annotation subject"/>
    <w:basedOn w:val="CommentText"/>
    <w:next w:val="CommentText"/>
    <w:link w:val="CommentSubjectChar"/>
    <w:uiPriority w:val="99"/>
    <w:semiHidden/>
    <w:unhideWhenUsed/>
    <w:rsid w:val="005B6464"/>
    <w:rPr>
      <w:b/>
      <w:bCs/>
    </w:rPr>
  </w:style>
  <w:style w:type="character" w:customStyle="1" w:styleId="CommentSubjectChar">
    <w:name w:val="Comment Subject Char"/>
    <w:basedOn w:val="CommentTextChar"/>
    <w:link w:val="CommentSubject"/>
    <w:uiPriority w:val="99"/>
    <w:semiHidden/>
    <w:rsid w:val="005B6464"/>
    <w:rPr>
      <w:b/>
      <w:bCs/>
      <w:sz w:val="20"/>
      <w:szCs w:val="20"/>
    </w:rPr>
  </w:style>
  <w:style w:type="paragraph" w:customStyle="1" w:styleId="Style1">
    <w:name w:val="Style1"/>
    <w:basedOn w:val="Normal"/>
    <w:link w:val="Style1Char"/>
    <w:qFormat/>
    <w:rsid w:val="001205AD"/>
    <w:pPr>
      <w:bidi/>
      <w:spacing w:after="200" w:line="276" w:lineRule="auto"/>
      <w:jc w:val="center"/>
    </w:pPr>
    <w:rPr>
      <w:rFonts w:cs="B Lotus"/>
      <w:color w:val="0D0D0D" w:themeColor="text1" w:themeTint="F2"/>
      <w:sz w:val="28"/>
      <w:szCs w:val="28"/>
      <w:lang w:bidi="fa-IR"/>
    </w:rPr>
  </w:style>
  <w:style w:type="character" w:customStyle="1" w:styleId="Style1Char">
    <w:name w:val="Style1 Char"/>
    <w:basedOn w:val="DefaultParagraphFont"/>
    <w:link w:val="Style1"/>
    <w:rsid w:val="001205AD"/>
    <w:rPr>
      <w:rFonts w:cs="B Lotus"/>
      <w:color w:val="0D0D0D" w:themeColor="text1" w:themeTint="F2"/>
      <w:sz w:val="28"/>
      <w:szCs w:val="28"/>
      <w:lang w:bidi="fa-IR"/>
    </w:rPr>
  </w:style>
  <w:style w:type="table" w:customStyle="1" w:styleId="TableGrid1">
    <w:name w:val="Table Grid1"/>
    <w:basedOn w:val="TableNormal"/>
    <w:next w:val="TableGrid"/>
    <w:uiPriority w:val="59"/>
    <w:rsid w:val="001F43CE"/>
    <w:pPr>
      <w:spacing w:after="0" w:line="240" w:lineRule="auto"/>
    </w:pPr>
    <w:rPr>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50EE98-0E9E-46D1-BB9F-53BD5C4B9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3942</TotalTime>
  <Pages>1</Pages>
  <Words>3987</Words>
  <Characters>22731</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Moorche 30 DVDs</Company>
  <LinksUpToDate>false</LinksUpToDate>
  <CharactersWithSpaces>26665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Shojaei</dc:creator>
  <cp:keywords/>
  <dc:description/>
  <cp:lastModifiedBy>Hasan Mehdizadeh</cp:lastModifiedBy>
  <cp:revision>397</cp:revision>
  <cp:lastPrinted>2021-12-21T09:18:00Z</cp:lastPrinted>
  <dcterms:created xsi:type="dcterms:W3CDTF">2020-09-08T06:07:00Z</dcterms:created>
  <dcterms:modified xsi:type="dcterms:W3CDTF">2021-12-21T09:19:00Z</dcterms:modified>
</cp:coreProperties>
</file>